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71330A" w14:textId="1A56796A" w:rsidR="00B317B4" w:rsidRPr="00FA706C" w:rsidRDefault="00FA706C">
      <w:pPr>
        <w:rPr>
          <w:b/>
          <w:lang w:val="it-IT"/>
        </w:rPr>
      </w:pPr>
      <w:r w:rsidRPr="00690776">
        <w:rPr>
          <w:i/>
          <w:lang w:val="it-IT"/>
        </w:rPr>
        <w:t xml:space="preserve">VS. Versus. Quaderni di studi semiotici, </w:t>
      </w:r>
      <w:r w:rsidRPr="00FA706C">
        <w:rPr>
          <w:lang w:val="it-IT"/>
        </w:rPr>
        <w:t>121, 2015</w:t>
      </w:r>
    </w:p>
    <w:p w14:paraId="15BFF00F" w14:textId="77777777" w:rsidR="002C694D" w:rsidRPr="00B86787" w:rsidRDefault="002C694D">
      <w:pPr>
        <w:rPr>
          <w:rFonts w:asciiTheme="majorBidi" w:hAnsiTheme="majorBidi" w:cstheme="majorBidi"/>
          <w:b/>
          <w:sz w:val="24"/>
          <w:szCs w:val="24"/>
          <w:lang w:val="it-IT"/>
        </w:rPr>
      </w:pPr>
      <w:r w:rsidRPr="00B86787">
        <w:rPr>
          <w:rFonts w:asciiTheme="majorBidi" w:hAnsiTheme="majorBidi" w:cstheme="majorBidi"/>
          <w:b/>
          <w:sz w:val="24"/>
          <w:szCs w:val="24"/>
          <w:lang w:val="it-IT"/>
        </w:rPr>
        <w:t>Creatività e trasformazione cul</w:t>
      </w:r>
      <w:r w:rsidR="008F6592" w:rsidRPr="00B86787">
        <w:rPr>
          <w:rFonts w:asciiTheme="majorBidi" w:hAnsiTheme="majorBidi" w:cstheme="majorBidi"/>
          <w:b/>
          <w:sz w:val="24"/>
          <w:szCs w:val="24"/>
          <w:lang w:val="it-IT"/>
        </w:rPr>
        <w:t>turale. Il dinamismo dei sistemi</w:t>
      </w:r>
      <w:r w:rsidRPr="00B86787">
        <w:rPr>
          <w:rFonts w:asciiTheme="majorBidi" w:hAnsiTheme="majorBidi" w:cstheme="majorBidi"/>
          <w:b/>
          <w:sz w:val="24"/>
          <w:szCs w:val="24"/>
          <w:lang w:val="it-IT"/>
        </w:rPr>
        <w:t xml:space="preserve"> di significazione</w:t>
      </w:r>
    </w:p>
    <w:p w14:paraId="7F6938BA" w14:textId="77777777" w:rsidR="002C694D" w:rsidRPr="000246F0" w:rsidRDefault="002C694D">
      <w:pPr>
        <w:rPr>
          <w:rFonts w:asciiTheme="majorBidi" w:hAnsiTheme="majorBidi" w:cstheme="majorBidi"/>
          <w:b/>
          <w:bCs/>
          <w:sz w:val="24"/>
          <w:szCs w:val="24"/>
          <w:lang w:val="en-US"/>
        </w:rPr>
      </w:pPr>
      <w:r w:rsidRPr="000246F0">
        <w:rPr>
          <w:rFonts w:asciiTheme="majorBidi" w:hAnsiTheme="majorBidi" w:cstheme="majorBidi"/>
          <w:b/>
          <w:bCs/>
          <w:sz w:val="24"/>
          <w:szCs w:val="24"/>
          <w:lang w:val="en-US"/>
        </w:rPr>
        <w:t xml:space="preserve">Cristina </w:t>
      </w:r>
      <w:proofErr w:type="spellStart"/>
      <w:r w:rsidRPr="000246F0">
        <w:rPr>
          <w:rFonts w:asciiTheme="majorBidi" w:hAnsiTheme="majorBidi" w:cstheme="majorBidi"/>
          <w:b/>
          <w:bCs/>
          <w:sz w:val="24"/>
          <w:szCs w:val="24"/>
          <w:lang w:val="en-US"/>
        </w:rPr>
        <w:t>Peñamarín</w:t>
      </w:r>
      <w:proofErr w:type="spellEnd"/>
      <w:r w:rsidR="00B86787">
        <w:rPr>
          <w:rStyle w:val="Refdenotaalpie"/>
          <w:rFonts w:asciiTheme="majorBidi" w:hAnsiTheme="majorBidi" w:cstheme="majorBidi"/>
          <w:b/>
          <w:bCs/>
          <w:sz w:val="24"/>
          <w:szCs w:val="24"/>
          <w:lang w:val="it-IT"/>
        </w:rPr>
        <w:footnoteReference w:id="1"/>
      </w:r>
    </w:p>
    <w:p w14:paraId="02B22A24" w14:textId="4F3C23B0" w:rsidR="00B86787" w:rsidRPr="00B86787" w:rsidRDefault="00B86787" w:rsidP="00B86787">
      <w:pPr>
        <w:ind w:left="708"/>
        <w:rPr>
          <w:rFonts w:asciiTheme="majorBidi" w:hAnsiTheme="majorBidi" w:cstheme="majorBidi"/>
          <w:sz w:val="24"/>
          <w:szCs w:val="24"/>
          <w:lang w:val="en-US"/>
        </w:rPr>
      </w:pPr>
      <w:r w:rsidRPr="00B86787">
        <w:rPr>
          <w:rFonts w:asciiTheme="majorBidi" w:hAnsiTheme="majorBidi" w:cstheme="majorBidi"/>
          <w:sz w:val="24"/>
          <w:szCs w:val="24"/>
          <w:lang w:val="en-US"/>
        </w:rPr>
        <w:t>Abstract: The article poses the question of the relationship between semiotics and social sciences, taking as its starting point the research objects and perspectives that those disciplines can share. The key object proposed in this view consists in the observation of how the communicative exchanges and the texts reinforce or transform the meaning systems, the encyclopedias of the participants.</w:t>
      </w:r>
    </w:p>
    <w:p w14:paraId="08075038" w14:textId="77777777" w:rsidR="00B86787" w:rsidRPr="00B86787" w:rsidRDefault="00B86787" w:rsidP="00C501DD">
      <w:pPr>
        <w:ind w:left="708"/>
        <w:rPr>
          <w:rFonts w:asciiTheme="majorBidi" w:hAnsiTheme="majorBidi" w:cstheme="majorBidi"/>
          <w:sz w:val="24"/>
          <w:szCs w:val="24"/>
          <w:lang w:val="en-US"/>
        </w:rPr>
      </w:pPr>
      <w:r w:rsidRPr="00B86787">
        <w:rPr>
          <w:rFonts w:asciiTheme="majorBidi" w:hAnsiTheme="majorBidi" w:cstheme="majorBidi"/>
          <w:sz w:val="24"/>
          <w:szCs w:val="24"/>
          <w:lang w:val="en-US"/>
        </w:rPr>
        <w:t xml:space="preserve">Key words: Social semiotics, cultural semiotics, cultural transformation, meaning systems, </w:t>
      </w:r>
      <w:r w:rsidR="00C501DD">
        <w:rPr>
          <w:rFonts w:asciiTheme="majorBidi" w:hAnsiTheme="majorBidi" w:cstheme="majorBidi"/>
          <w:sz w:val="24"/>
          <w:szCs w:val="24"/>
          <w:lang w:val="en-US"/>
        </w:rPr>
        <w:t>communication.</w:t>
      </w:r>
    </w:p>
    <w:p w14:paraId="1B9D1D1C" w14:textId="77777777" w:rsidR="002C694D" w:rsidRPr="004D37CA" w:rsidRDefault="002C694D" w:rsidP="00E76EB0">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Vorrei </w:t>
      </w:r>
      <w:r w:rsidR="00B86787" w:rsidRPr="004D37CA">
        <w:rPr>
          <w:rFonts w:asciiTheme="majorBidi" w:hAnsiTheme="majorBidi" w:cstheme="majorBidi"/>
          <w:sz w:val="24"/>
          <w:szCs w:val="24"/>
          <w:lang w:val="it-IT"/>
        </w:rPr>
        <w:t>pro</w:t>
      </w:r>
      <w:r w:rsidRPr="004D37CA">
        <w:rPr>
          <w:rFonts w:asciiTheme="majorBidi" w:hAnsiTheme="majorBidi" w:cstheme="majorBidi"/>
          <w:sz w:val="24"/>
          <w:szCs w:val="24"/>
          <w:lang w:val="it-IT"/>
        </w:rPr>
        <w:t>porre</w:t>
      </w:r>
      <w:r w:rsidR="00B86787" w:rsidRPr="004D37CA">
        <w:rPr>
          <w:rFonts w:asciiTheme="majorBidi" w:hAnsiTheme="majorBidi" w:cstheme="majorBidi"/>
          <w:sz w:val="24"/>
          <w:szCs w:val="24"/>
          <w:lang w:val="it-IT"/>
        </w:rPr>
        <w:t xml:space="preserve"> qui</w:t>
      </w:r>
      <w:r w:rsidRPr="004D37CA">
        <w:rPr>
          <w:rFonts w:asciiTheme="majorBidi" w:hAnsiTheme="majorBidi" w:cstheme="majorBidi"/>
          <w:sz w:val="24"/>
          <w:szCs w:val="24"/>
          <w:lang w:val="it-IT"/>
        </w:rPr>
        <w:t xml:space="preserve"> la questione di come può la semiotica contribuire alle science sociali e i</w:t>
      </w:r>
      <w:r w:rsidR="00B87B8B" w:rsidRPr="004D37CA">
        <w:rPr>
          <w:rFonts w:asciiTheme="majorBidi" w:hAnsiTheme="majorBidi" w:cstheme="majorBidi"/>
          <w:sz w:val="24"/>
          <w:szCs w:val="24"/>
          <w:lang w:val="it-IT"/>
        </w:rPr>
        <w:t>n particolare agli studi di com</w:t>
      </w:r>
      <w:r w:rsidRPr="004D37CA">
        <w:rPr>
          <w:rFonts w:asciiTheme="majorBidi" w:hAnsiTheme="majorBidi" w:cstheme="majorBidi"/>
          <w:sz w:val="24"/>
          <w:szCs w:val="24"/>
          <w:lang w:val="it-IT"/>
        </w:rPr>
        <w:t>unicazione e cultura. Questo intere</w:t>
      </w:r>
      <w:r w:rsidR="00B87B8B" w:rsidRPr="004D37CA">
        <w:rPr>
          <w:rFonts w:asciiTheme="majorBidi" w:hAnsiTheme="majorBidi" w:cstheme="majorBidi"/>
          <w:sz w:val="24"/>
          <w:szCs w:val="24"/>
          <w:lang w:val="it-IT"/>
        </w:rPr>
        <w:t>s</w:t>
      </w:r>
      <w:r w:rsidRPr="004D37CA">
        <w:rPr>
          <w:rFonts w:asciiTheme="majorBidi" w:hAnsiTheme="majorBidi" w:cstheme="majorBidi"/>
          <w:sz w:val="24"/>
          <w:szCs w:val="24"/>
          <w:lang w:val="it-IT"/>
        </w:rPr>
        <w:t>se si collega con lavori della semiotica d</w:t>
      </w:r>
      <w:r w:rsidR="00E76EB0" w:rsidRPr="004D37CA">
        <w:rPr>
          <w:rFonts w:asciiTheme="majorBidi" w:hAnsiTheme="majorBidi" w:cstheme="majorBidi"/>
          <w:sz w:val="24"/>
          <w:szCs w:val="24"/>
          <w:lang w:val="it-IT"/>
        </w:rPr>
        <w:t>e</w:t>
      </w:r>
      <w:r w:rsidRPr="004D37CA">
        <w:rPr>
          <w:rFonts w:asciiTheme="majorBidi" w:hAnsiTheme="majorBidi" w:cstheme="majorBidi"/>
          <w:sz w:val="24"/>
          <w:szCs w:val="24"/>
          <w:lang w:val="it-IT"/>
        </w:rPr>
        <w:t xml:space="preserve">gli anni 70 e 80, come </w:t>
      </w:r>
      <w:r w:rsidRPr="004D37CA">
        <w:rPr>
          <w:rFonts w:asciiTheme="majorBidi" w:hAnsiTheme="majorBidi" w:cstheme="majorBidi"/>
          <w:i/>
          <w:sz w:val="24"/>
          <w:szCs w:val="24"/>
          <w:lang w:val="it-IT"/>
        </w:rPr>
        <w:t>Sémiotique et sciences sociales</w:t>
      </w:r>
      <w:r w:rsidRPr="004D37CA">
        <w:rPr>
          <w:rFonts w:asciiTheme="majorBidi" w:hAnsiTheme="majorBidi" w:cstheme="majorBidi"/>
          <w:sz w:val="24"/>
          <w:szCs w:val="24"/>
          <w:lang w:val="it-IT"/>
        </w:rPr>
        <w:t xml:space="preserve"> (1976) di Greimas, con contributi fondamentali di </w:t>
      </w:r>
      <w:r w:rsidR="00E76EB0" w:rsidRPr="004D37CA">
        <w:rPr>
          <w:rFonts w:asciiTheme="majorBidi" w:hAnsiTheme="majorBidi" w:cstheme="majorBidi"/>
          <w:sz w:val="24"/>
          <w:szCs w:val="24"/>
          <w:lang w:val="it-IT"/>
        </w:rPr>
        <w:t>Eco n</w:t>
      </w:r>
      <w:r w:rsidR="008F6592" w:rsidRPr="004D37CA">
        <w:rPr>
          <w:rFonts w:asciiTheme="majorBidi" w:hAnsiTheme="majorBidi" w:cstheme="majorBidi"/>
          <w:sz w:val="24"/>
          <w:szCs w:val="24"/>
          <w:lang w:val="it-IT"/>
        </w:rPr>
        <w:t xml:space="preserve">el </w:t>
      </w:r>
      <w:r w:rsidR="008F6592" w:rsidRPr="004D37CA">
        <w:rPr>
          <w:rFonts w:asciiTheme="majorBidi" w:hAnsiTheme="majorBidi" w:cstheme="majorBidi"/>
          <w:i/>
          <w:iCs/>
          <w:sz w:val="24"/>
          <w:szCs w:val="24"/>
          <w:lang w:val="it-IT"/>
        </w:rPr>
        <w:t>Trattato</w:t>
      </w:r>
      <w:r w:rsidR="008F6592" w:rsidRPr="004D37CA">
        <w:rPr>
          <w:rFonts w:asciiTheme="majorBidi" w:hAnsiTheme="majorBidi" w:cstheme="majorBidi"/>
          <w:sz w:val="24"/>
          <w:szCs w:val="24"/>
          <w:lang w:val="it-IT"/>
        </w:rPr>
        <w:t xml:space="preserve"> di</w:t>
      </w:r>
      <w:r w:rsidRPr="004D37CA">
        <w:rPr>
          <w:rFonts w:asciiTheme="majorBidi" w:hAnsiTheme="majorBidi" w:cstheme="majorBidi"/>
          <w:sz w:val="24"/>
          <w:szCs w:val="24"/>
          <w:lang w:val="it-IT"/>
        </w:rPr>
        <w:t xml:space="preserve"> 1975 e </w:t>
      </w:r>
      <w:r w:rsidR="00E76EB0" w:rsidRPr="004D37CA">
        <w:rPr>
          <w:rFonts w:asciiTheme="majorBidi" w:hAnsiTheme="majorBidi" w:cstheme="majorBidi"/>
          <w:sz w:val="24"/>
          <w:szCs w:val="24"/>
          <w:lang w:val="it-IT"/>
        </w:rPr>
        <w:t>in</w:t>
      </w:r>
      <w:r w:rsidRPr="004D37CA">
        <w:rPr>
          <w:rFonts w:asciiTheme="majorBidi" w:hAnsiTheme="majorBidi" w:cstheme="majorBidi"/>
          <w:sz w:val="24"/>
          <w:szCs w:val="24"/>
          <w:lang w:val="it-IT"/>
        </w:rPr>
        <w:t xml:space="preserve"> </w:t>
      </w:r>
      <w:r w:rsidRPr="004D37CA">
        <w:rPr>
          <w:rFonts w:asciiTheme="majorBidi" w:hAnsiTheme="majorBidi" w:cstheme="majorBidi"/>
          <w:i/>
          <w:sz w:val="24"/>
          <w:szCs w:val="24"/>
          <w:lang w:val="it-IT"/>
        </w:rPr>
        <w:t>Semiotica e filosofia del linguaggio</w:t>
      </w:r>
      <w:r w:rsidRPr="004D37CA">
        <w:rPr>
          <w:rFonts w:asciiTheme="majorBidi" w:hAnsiTheme="majorBidi" w:cstheme="majorBidi"/>
          <w:sz w:val="24"/>
          <w:szCs w:val="24"/>
          <w:lang w:val="it-IT"/>
        </w:rPr>
        <w:t xml:space="preserve"> di 1984, fra</w:t>
      </w:r>
      <w:r w:rsidR="008F6592" w:rsidRPr="004D37CA">
        <w:rPr>
          <w:rFonts w:asciiTheme="majorBidi" w:hAnsiTheme="majorBidi" w:cstheme="majorBidi"/>
          <w:sz w:val="24"/>
          <w:szCs w:val="24"/>
          <w:lang w:val="it-IT"/>
        </w:rPr>
        <w:t xml:space="preserve"> altri, sebbene questi lavori su</w:t>
      </w:r>
      <w:r w:rsidRPr="004D37CA">
        <w:rPr>
          <w:rFonts w:asciiTheme="majorBidi" w:hAnsiTheme="majorBidi" w:cstheme="majorBidi"/>
          <w:sz w:val="24"/>
          <w:szCs w:val="24"/>
          <w:lang w:val="it-IT"/>
        </w:rPr>
        <w:t>ggeriscono prospe</w:t>
      </w:r>
      <w:r w:rsidR="00B87B8B" w:rsidRPr="004D37CA">
        <w:rPr>
          <w:rFonts w:asciiTheme="majorBidi" w:hAnsiTheme="majorBidi" w:cstheme="majorBidi"/>
          <w:sz w:val="24"/>
          <w:szCs w:val="24"/>
          <w:lang w:val="it-IT"/>
        </w:rPr>
        <w:t>t</w:t>
      </w:r>
      <w:r w:rsidRPr="004D37CA">
        <w:rPr>
          <w:rFonts w:asciiTheme="majorBidi" w:hAnsiTheme="majorBidi" w:cstheme="majorBidi"/>
          <w:sz w:val="24"/>
          <w:szCs w:val="24"/>
          <w:lang w:val="it-IT"/>
        </w:rPr>
        <w:t>tive di ricerca che non hanno avuto continuità negli studi semiotici europei.</w:t>
      </w:r>
      <w:r w:rsidR="00D44C06" w:rsidRPr="004D37CA">
        <w:rPr>
          <w:rFonts w:asciiTheme="majorBidi" w:hAnsiTheme="majorBidi" w:cstheme="majorBidi"/>
          <w:sz w:val="24"/>
          <w:szCs w:val="24"/>
          <w:lang w:val="it-IT"/>
        </w:rPr>
        <w:t xml:space="preserve"> In 2015 è chiara la preo</w:t>
      </w:r>
      <w:r w:rsidR="00B87B8B" w:rsidRPr="004D37CA">
        <w:rPr>
          <w:rFonts w:asciiTheme="majorBidi" w:hAnsiTheme="majorBidi" w:cstheme="majorBidi"/>
          <w:sz w:val="24"/>
          <w:szCs w:val="24"/>
          <w:lang w:val="it-IT"/>
        </w:rPr>
        <w:t>c</w:t>
      </w:r>
      <w:r w:rsidR="00D44C06" w:rsidRPr="004D37CA">
        <w:rPr>
          <w:rFonts w:asciiTheme="majorBidi" w:hAnsiTheme="majorBidi" w:cstheme="majorBidi"/>
          <w:sz w:val="24"/>
          <w:szCs w:val="24"/>
          <w:lang w:val="it-IT"/>
        </w:rPr>
        <w:t>cupazione per lo scarso rapporto tra la semiotica e le</w:t>
      </w:r>
      <w:r w:rsidR="008F6592" w:rsidRPr="004D37CA">
        <w:rPr>
          <w:rFonts w:asciiTheme="majorBidi" w:hAnsiTheme="majorBidi" w:cstheme="majorBidi"/>
          <w:sz w:val="24"/>
          <w:szCs w:val="24"/>
          <w:lang w:val="it-IT"/>
        </w:rPr>
        <w:t xml:space="preserve"> scienze sociali che motiva il testo</w:t>
      </w:r>
      <w:r w:rsidR="00D44C06" w:rsidRPr="004D37CA">
        <w:rPr>
          <w:rFonts w:asciiTheme="majorBidi" w:hAnsiTheme="majorBidi" w:cstheme="majorBidi"/>
          <w:sz w:val="24"/>
          <w:szCs w:val="24"/>
          <w:lang w:val="it-IT"/>
        </w:rPr>
        <w:t xml:space="preserve"> di Fontanille (2015).</w:t>
      </w:r>
    </w:p>
    <w:p w14:paraId="75727E72" w14:textId="08D85ADE" w:rsidR="00D44C06" w:rsidRPr="004D37CA" w:rsidRDefault="008F6592" w:rsidP="00E76EB0">
      <w:pPr>
        <w:rPr>
          <w:rFonts w:asciiTheme="majorBidi" w:hAnsiTheme="majorBidi" w:cstheme="majorBidi"/>
          <w:sz w:val="24"/>
          <w:szCs w:val="24"/>
          <w:lang w:val="it-IT"/>
        </w:rPr>
      </w:pPr>
      <w:r w:rsidRPr="004D37CA">
        <w:rPr>
          <w:rFonts w:asciiTheme="majorBidi" w:hAnsiTheme="majorBidi" w:cstheme="majorBidi"/>
          <w:sz w:val="24"/>
          <w:szCs w:val="24"/>
          <w:lang w:val="it-IT"/>
        </w:rPr>
        <w:t>Una t</w:t>
      </w:r>
      <w:r w:rsidR="00D44C06" w:rsidRPr="004D37CA">
        <w:rPr>
          <w:rFonts w:asciiTheme="majorBidi" w:hAnsiTheme="majorBidi" w:cstheme="majorBidi"/>
          <w:sz w:val="24"/>
          <w:szCs w:val="24"/>
          <w:lang w:val="it-IT"/>
        </w:rPr>
        <w:t>ale questione</w:t>
      </w:r>
      <w:r w:rsidRPr="004D37CA">
        <w:rPr>
          <w:rFonts w:asciiTheme="majorBidi" w:hAnsiTheme="majorBidi" w:cstheme="majorBidi"/>
          <w:sz w:val="24"/>
          <w:szCs w:val="24"/>
          <w:lang w:val="it-IT"/>
        </w:rPr>
        <w:t xml:space="preserve"> ci deve portare a interrogarci</w:t>
      </w:r>
      <w:r w:rsidR="00D44C06"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su</w:t>
      </w:r>
      <w:r w:rsidR="00D44C06" w:rsidRPr="004D37CA">
        <w:rPr>
          <w:rFonts w:asciiTheme="majorBidi" w:hAnsiTheme="majorBidi" w:cstheme="majorBidi"/>
          <w:sz w:val="24"/>
          <w:szCs w:val="24"/>
          <w:lang w:val="it-IT"/>
        </w:rPr>
        <w:t xml:space="preserve">i concetti che la semiotica potrebbe </w:t>
      </w:r>
      <w:r w:rsidRPr="004D37CA">
        <w:rPr>
          <w:rFonts w:asciiTheme="majorBidi" w:hAnsiTheme="majorBidi" w:cstheme="majorBidi"/>
          <w:sz w:val="24"/>
          <w:szCs w:val="24"/>
          <w:lang w:val="it-IT"/>
        </w:rPr>
        <w:t>apportare</w:t>
      </w:r>
      <w:r w:rsidR="00D44C06" w:rsidRPr="004D37CA">
        <w:rPr>
          <w:rFonts w:asciiTheme="majorBidi" w:hAnsiTheme="majorBidi" w:cstheme="majorBidi"/>
          <w:sz w:val="24"/>
          <w:szCs w:val="24"/>
          <w:lang w:val="it-IT"/>
        </w:rPr>
        <w:t xml:space="preserve"> alle scienze sociali, o condividere con queste, a indagare se la semiotica o</w:t>
      </w:r>
      <w:r w:rsidR="00B87B8B" w:rsidRPr="004D37CA">
        <w:rPr>
          <w:rFonts w:asciiTheme="majorBidi" w:hAnsiTheme="majorBidi" w:cstheme="majorBidi"/>
          <w:sz w:val="24"/>
          <w:szCs w:val="24"/>
          <w:lang w:val="it-IT"/>
        </w:rPr>
        <w:t>f</w:t>
      </w:r>
      <w:r w:rsidR="00D44C06" w:rsidRPr="004D37CA">
        <w:rPr>
          <w:rFonts w:asciiTheme="majorBidi" w:hAnsiTheme="majorBidi" w:cstheme="majorBidi"/>
          <w:sz w:val="24"/>
          <w:szCs w:val="24"/>
          <w:lang w:val="it-IT"/>
        </w:rPr>
        <w:t xml:space="preserve">fre una prospettiva sui rapporti umani come rapporti </w:t>
      </w:r>
      <w:r w:rsidRPr="004D37CA">
        <w:rPr>
          <w:rFonts w:asciiTheme="majorBidi" w:hAnsiTheme="majorBidi" w:cstheme="majorBidi"/>
          <w:sz w:val="24"/>
          <w:szCs w:val="24"/>
          <w:lang w:val="it-IT"/>
        </w:rPr>
        <w:t>in cui</w:t>
      </w:r>
      <w:r w:rsidR="00D44C06" w:rsidRPr="004D37CA">
        <w:rPr>
          <w:rFonts w:asciiTheme="majorBidi" w:hAnsiTheme="majorBidi" w:cstheme="majorBidi"/>
          <w:sz w:val="24"/>
          <w:szCs w:val="24"/>
          <w:lang w:val="it-IT"/>
        </w:rPr>
        <w:t xml:space="preserve"> si stabilisce e si trasforma il senso che </w:t>
      </w:r>
      <w:r w:rsidRPr="004D37CA">
        <w:rPr>
          <w:rFonts w:asciiTheme="majorBidi" w:hAnsiTheme="majorBidi" w:cstheme="majorBidi"/>
          <w:sz w:val="24"/>
          <w:szCs w:val="24"/>
          <w:lang w:val="it-IT"/>
        </w:rPr>
        <w:t>potrebbe</w:t>
      </w:r>
      <w:r w:rsidR="00D44C06" w:rsidRPr="004D37CA">
        <w:rPr>
          <w:rFonts w:asciiTheme="majorBidi" w:hAnsiTheme="majorBidi" w:cstheme="majorBidi"/>
          <w:sz w:val="24"/>
          <w:szCs w:val="24"/>
          <w:lang w:val="it-IT"/>
        </w:rPr>
        <w:t xml:space="preserve"> arri</w:t>
      </w:r>
      <w:r w:rsidR="00B87B8B" w:rsidRPr="004D37CA">
        <w:rPr>
          <w:rFonts w:asciiTheme="majorBidi" w:hAnsiTheme="majorBidi" w:cstheme="majorBidi"/>
          <w:sz w:val="24"/>
          <w:szCs w:val="24"/>
          <w:lang w:val="it-IT"/>
        </w:rPr>
        <w:t>c</w:t>
      </w:r>
      <w:r w:rsidR="00D44C06" w:rsidRPr="004D37CA">
        <w:rPr>
          <w:rFonts w:asciiTheme="majorBidi" w:hAnsiTheme="majorBidi" w:cstheme="majorBidi"/>
          <w:sz w:val="24"/>
          <w:szCs w:val="24"/>
          <w:lang w:val="it-IT"/>
        </w:rPr>
        <w:t xml:space="preserve">chire altre discipline. Ma </w:t>
      </w:r>
      <w:r w:rsidR="00E76EB0" w:rsidRPr="004D37CA">
        <w:rPr>
          <w:rFonts w:asciiTheme="majorBidi" w:hAnsiTheme="majorBidi" w:cstheme="majorBidi"/>
          <w:sz w:val="24"/>
          <w:szCs w:val="24"/>
          <w:lang w:val="it-IT"/>
        </w:rPr>
        <w:t>vorrei</w:t>
      </w:r>
      <w:r w:rsidR="00B87B8B" w:rsidRPr="004D37CA">
        <w:rPr>
          <w:rFonts w:asciiTheme="majorBidi" w:hAnsiTheme="majorBidi" w:cstheme="majorBidi"/>
          <w:sz w:val="24"/>
          <w:szCs w:val="24"/>
          <w:lang w:val="it-IT"/>
        </w:rPr>
        <w:t xml:space="preserve"> centrare questa</w:t>
      </w:r>
      <w:r w:rsidR="00D44C06" w:rsidRPr="004D37CA">
        <w:rPr>
          <w:rFonts w:asciiTheme="majorBidi" w:hAnsiTheme="majorBidi" w:cstheme="majorBidi"/>
          <w:sz w:val="24"/>
          <w:szCs w:val="24"/>
          <w:lang w:val="it-IT"/>
        </w:rPr>
        <w:t xml:space="preserve"> indagazione nelle domande che la semiotica e le scienze soc</w:t>
      </w:r>
      <w:r w:rsidR="00B87B8B" w:rsidRPr="004D37CA">
        <w:rPr>
          <w:rFonts w:asciiTheme="majorBidi" w:hAnsiTheme="majorBidi" w:cstheme="majorBidi"/>
          <w:sz w:val="24"/>
          <w:szCs w:val="24"/>
          <w:lang w:val="it-IT"/>
        </w:rPr>
        <w:t>iali si fanno (il che ci porterà</w:t>
      </w:r>
      <w:r w:rsidR="00D44C06" w:rsidRPr="004D37CA">
        <w:rPr>
          <w:rFonts w:asciiTheme="majorBidi" w:hAnsiTheme="majorBidi" w:cstheme="majorBidi"/>
          <w:sz w:val="24"/>
          <w:szCs w:val="24"/>
          <w:lang w:val="it-IT"/>
        </w:rPr>
        <w:t xml:space="preserve"> a considerare anche i suoi concetti, metodi e prospettive): quali oggetti proseguono, come li costituiscono e li fanno osservabili e se la semiotica</w:t>
      </w:r>
      <w:r w:rsidR="00174D0E">
        <w:rPr>
          <w:rFonts w:asciiTheme="majorBidi" w:hAnsiTheme="majorBidi" w:cstheme="majorBidi"/>
          <w:sz w:val="24"/>
          <w:szCs w:val="24"/>
          <w:lang w:val="it-IT"/>
        </w:rPr>
        <w:t xml:space="preserve"> e</w:t>
      </w:r>
      <w:r w:rsidR="00D44C06" w:rsidRPr="004D37CA">
        <w:rPr>
          <w:rFonts w:asciiTheme="majorBidi" w:hAnsiTheme="majorBidi" w:cstheme="majorBidi"/>
          <w:sz w:val="24"/>
          <w:szCs w:val="24"/>
          <w:lang w:val="it-IT"/>
        </w:rPr>
        <w:t xml:space="preserve"> le scienze sociali possono </w:t>
      </w:r>
      <w:r w:rsidR="00E76EB0" w:rsidRPr="004D37CA">
        <w:rPr>
          <w:rFonts w:asciiTheme="majorBidi" w:hAnsiTheme="majorBidi" w:cstheme="majorBidi"/>
          <w:sz w:val="24"/>
          <w:szCs w:val="24"/>
          <w:lang w:val="it-IT"/>
        </w:rPr>
        <w:t>avere</w:t>
      </w:r>
      <w:r w:rsidR="00D44C06" w:rsidRPr="004D37CA">
        <w:rPr>
          <w:rFonts w:asciiTheme="majorBidi" w:hAnsiTheme="majorBidi" w:cstheme="majorBidi"/>
          <w:sz w:val="24"/>
          <w:szCs w:val="24"/>
          <w:lang w:val="it-IT"/>
        </w:rPr>
        <w:t xml:space="preserve"> </w:t>
      </w:r>
      <w:r w:rsidR="00E76EB0" w:rsidRPr="004D37CA">
        <w:rPr>
          <w:rFonts w:asciiTheme="majorBidi" w:hAnsiTheme="majorBidi" w:cstheme="majorBidi"/>
          <w:sz w:val="24"/>
          <w:szCs w:val="24"/>
          <w:lang w:val="it-IT"/>
        </w:rPr>
        <w:t>oggetti di indagine comuni</w:t>
      </w:r>
      <w:r w:rsidR="00D44C06" w:rsidRPr="004D37CA">
        <w:rPr>
          <w:rFonts w:asciiTheme="majorBidi" w:hAnsiTheme="majorBidi" w:cstheme="majorBidi"/>
          <w:sz w:val="24"/>
          <w:szCs w:val="24"/>
          <w:lang w:val="it-IT"/>
        </w:rPr>
        <w:t>.</w:t>
      </w:r>
    </w:p>
    <w:p w14:paraId="4469D0B7" w14:textId="77777777" w:rsidR="00D44C06" w:rsidRPr="004D37CA" w:rsidRDefault="00B87B8B" w:rsidP="00E76EB0">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In primo luogo </w:t>
      </w:r>
      <w:r w:rsidR="00D44C06" w:rsidRPr="004D37CA">
        <w:rPr>
          <w:rFonts w:asciiTheme="majorBidi" w:hAnsiTheme="majorBidi" w:cstheme="majorBidi"/>
          <w:sz w:val="24"/>
          <w:szCs w:val="24"/>
          <w:lang w:val="it-IT"/>
        </w:rPr>
        <w:t>mi ri</w:t>
      </w:r>
      <w:r w:rsidRPr="004D37CA">
        <w:rPr>
          <w:rFonts w:asciiTheme="majorBidi" w:hAnsiTheme="majorBidi" w:cstheme="majorBidi"/>
          <w:sz w:val="24"/>
          <w:szCs w:val="24"/>
          <w:lang w:val="it-IT"/>
        </w:rPr>
        <w:t>ferirò</w:t>
      </w:r>
      <w:r w:rsidR="00D44C06" w:rsidRPr="004D37CA">
        <w:rPr>
          <w:rFonts w:asciiTheme="majorBidi" w:hAnsiTheme="majorBidi" w:cstheme="majorBidi"/>
          <w:sz w:val="24"/>
          <w:szCs w:val="24"/>
          <w:lang w:val="it-IT"/>
        </w:rPr>
        <w:t xml:space="preserve"> alle questioni ch</w:t>
      </w:r>
      <w:r w:rsidRPr="004D37CA">
        <w:rPr>
          <w:rFonts w:asciiTheme="majorBidi" w:hAnsiTheme="majorBidi" w:cstheme="majorBidi"/>
          <w:sz w:val="24"/>
          <w:szCs w:val="24"/>
          <w:lang w:val="it-IT"/>
        </w:rPr>
        <w:t>e si pongono negli studi su com</w:t>
      </w:r>
      <w:r w:rsidR="00D44C06" w:rsidRPr="004D37CA">
        <w:rPr>
          <w:rFonts w:asciiTheme="majorBidi" w:hAnsiTheme="majorBidi" w:cstheme="majorBidi"/>
          <w:sz w:val="24"/>
          <w:szCs w:val="24"/>
          <w:lang w:val="it-IT"/>
        </w:rPr>
        <w:t>unicazione e conflitto interculturale che incorporano una prospettiva semiotica. Questi studi s</w:t>
      </w:r>
      <w:r w:rsidR="008F6592" w:rsidRPr="004D37CA">
        <w:rPr>
          <w:rFonts w:asciiTheme="majorBidi" w:hAnsiTheme="majorBidi" w:cstheme="majorBidi"/>
          <w:sz w:val="24"/>
          <w:szCs w:val="24"/>
          <w:lang w:val="it-IT"/>
        </w:rPr>
        <w:t>i interessano per le relazioni qu</w:t>
      </w:r>
      <w:r w:rsidR="00D44C06" w:rsidRPr="004D37CA">
        <w:rPr>
          <w:rFonts w:asciiTheme="majorBidi" w:hAnsiTheme="majorBidi" w:cstheme="majorBidi"/>
          <w:sz w:val="24"/>
          <w:szCs w:val="24"/>
          <w:lang w:val="it-IT"/>
        </w:rPr>
        <w:t>otidiane nelle quali si manifesta la diver</w:t>
      </w:r>
      <w:r w:rsidR="00E76EB0" w:rsidRPr="004D37CA">
        <w:rPr>
          <w:rFonts w:asciiTheme="majorBidi" w:hAnsiTheme="majorBidi" w:cstheme="majorBidi"/>
          <w:sz w:val="24"/>
          <w:szCs w:val="24"/>
          <w:lang w:val="it-IT"/>
        </w:rPr>
        <w:t>sità lin</w:t>
      </w:r>
      <w:r w:rsidR="00D44C06" w:rsidRPr="004D37CA">
        <w:rPr>
          <w:rFonts w:asciiTheme="majorBidi" w:hAnsiTheme="majorBidi" w:cstheme="majorBidi"/>
          <w:sz w:val="24"/>
          <w:szCs w:val="24"/>
          <w:lang w:val="it-IT"/>
        </w:rPr>
        <w:t>guistica e culturale. È questa diversità una parti</w:t>
      </w:r>
      <w:r w:rsidRPr="004D37CA">
        <w:rPr>
          <w:rFonts w:asciiTheme="majorBidi" w:hAnsiTheme="majorBidi" w:cstheme="majorBidi"/>
          <w:sz w:val="24"/>
          <w:szCs w:val="24"/>
          <w:lang w:val="it-IT"/>
        </w:rPr>
        <w:t>colarità di certe relazioni com</w:t>
      </w:r>
      <w:r w:rsidR="00D44C06" w:rsidRPr="004D37CA">
        <w:rPr>
          <w:rFonts w:asciiTheme="majorBidi" w:hAnsiTheme="majorBidi" w:cstheme="majorBidi"/>
          <w:sz w:val="24"/>
          <w:szCs w:val="24"/>
          <w:lang w:val="it-IT"/>
        </w:rPr>
        <w:t>unicative? Come sa</w:t>
      </w:r>
      <w:r w:rsidRPr="004D37CA">
        <w:rPr>
          <w:rFonts w:asciiTheme="majorBidi" w:hAnsiTheme="majorBidi" w:cstheme="majorBidi"/>
          <w:sz w:val="24"/>
          <w:szCs w:val="24"/>
          <w:lang w:val="it-IT"/>
        </w:rPr>
        <w:t>p</w:t>
      </w:r>
      <w:r w:rsidR="00D44C06" w:rsidRPr="004D37CA">
        <w:rPr>
          <w:rFonts w:asciiTheme="majorBidi" w:hAnsiTheme="majorBidi" w:cstheme="majorBidi"/>
          <w:sz w:val="24"/>
          <w:szCs w:val="24"/>
          <w:lang w:val="it-IT"/>
        </w:rPr>
        <w:t xml:space="preserve">piamo sin da Eco 1975, in tutti gli </w:t>
      </w:r>
      <w:r w:rsidRPr="004D37CA">
        <w:rPr>
          <w:rFonts w:asciiTheme="majorBidi" w:hAnsiTheme="majorBidi" w:cstheme="majorBidi"/>
          <w:sz w:val="24"/>
          <w:szCs w:val="24"/>
          <w:lang w:val="it-IT"/>
        </w:rPr>
        <w:t>incontri com</w:t>
      </w:r>
      <w:r w:rsidR="00D44C06" w:rsidRPr="004D37CA">
        <w:rPr>
          <w:rFonts w:asciiTheme="majorBidi" w:hAnsiTheme="majorBidi" w:cstheme="majorBidi"/>
          <w:sz w:val="24"/>
          <w:szCs w:val="24"/>
          <w:lang w:val="it-IT"/>
        </w:rPr>
        <w:t>unicativi, emit</w:t>
      </w:r>
      <w:r w:rsidRPr="004D37CA">
        <w:rPr>
          <w:rFonts w:asciiTheme="majorBidi" w:hAnsiTheme="majorBidi" w:cstheme="majorBidi"/>
          <w:sz w:val="24"/>
          <w:szCs w:val="24"/>
          <w:lang w:val="it-IT"/>
        </w:rPr>
        <w:t>t</w:t>
      </w:r>
      <w:r w:rsidR="00D44C06" w:rsidRPr="004D37CA">
        <w:rPr>
          <w:rFonts w:asciiTheme="majorBidi" w:hAnsiTheme="majorBidi" w:cstheme="majorBidi"/>
          <w:sz w:val="24"/>
          <w:szCs w:val="24"/>
          <w:lang w:val="it-IT"/>
        </w:rPr>
        <w:t>ente e ricevente possiedono in linea di principio sistemi interpretativi (codici e sot</w:t>
      </w:r>
      <w:r w:rsidRPr="004D37CA">
        <w:rPr>
          <w:rFonts w:asciiTheme="majorBidi" w:hAnsiTheme="majorBidi" w:cstheme="majorBidi"/>
          <w:sz w:val="24"/>
          <w:szCs w:val="24"/>
          <w:lang w:val="it-IT"/>
        </w:rPr>
        <w:t>t</w:t>
      </w:r>
      <w:r w:rsidR="00D44C06" w:rsidRPr="004D37CA">
        <w:rPr>
          <w:rFonts w:asciiTheme="majorBidi" w:hAnsiTheme="majorBidi" w:cstheme="majorBidi"/>
          <w:sz w:val="24"/>
          <w:szCs w:val="24"/>
          <w:lang w:val="it-IT"/>
        </w:rPr>
        <w:t>ocodici si diceva a</w:t>
      </w:r>
      <w:r w:rsidRPr="004D37CA">
        <w:rPr>
          <w:rFonts w:asciiTheme="majorBidi" w:hAnsiTheme="majorBidi" w:cstheme="majorBidi"/>
          <w:sz w:val="24"/>
          <w:szCs w:val="24"/>
          <w:lang w:val="it-IT"/>
        </w:rPr>
        <w:t>l</w:t>
      </w:r>
      <w:r w:rsidR="00D44C06" w:rsidRPr="004D37CA">
        <w:rPr>
          <w:rFonts w:asciiTheme="majorBidi" w:hAnsiTheme="majorBidi" w:cstheme="majorBidi"/>
          <w:sz w:val="24"/>
          <w:szCs w:val="24"/>
          <w:lang w:val="it-IT"/>
        </w:rPr>
        <w:t>lora)</w:t>
      </w:r>
      <w:r w:rsidR="007053AE" w:rsidRPr="004D37CA">
        <w:rPr>
          <w:rFonts w:asciiTheme="majorBidi" w:hAnsiTheme="majorBidi" w:cstheme="majorBidi"/>
          <w:sz w:val="24"/>
          <w:szCs w:val="24"/>
          <w:lang w:val="it-IT"/>
        </w:rPr>
        <w:t xml:space="preserve"> diversi, per cui</w:t>
      </w:r>
      <w:r w:rsidR="00E76EB0" w:rsidRPr="004D37CA">
        <w:rPr>
          <w:rFonts w:asciiTheme="majorBidi" w:hAnsiTheme="majorBidi" w:cstheme="majorBidi"/>
          <w:sz w:val="24"/>
          <w:szCs w:val="24"/>
          <w:lang w:val="it-IT"/>
        </w:rPr>
        <w:t xml:space="preserve"> quello che l’emit</w:t>
      </w:r>
      <w:r w:rsidRPr="004D37CA">
        <w:rPr>
          <w:rFonts w:asciiTheme="majorBidi" w:hAnsiTheme="majorBidi" w:cstheme="majorBidi"/>
          <w:sz w:val="24"/>
          <w:szCs w:val="24"/>
          <w:lang w:val="it-IT"/>
        </w:rPr>
        <w:t>t</w:t>
      </w:r>
      <w:r w:rsidR="00E76EB0" w:rsidRPr="004D37CA">
        <w:rPr>
          <w:rFonts w:asciiTheme="majorBidi" w:hAnsiTheme="majorBidi" w:cstheme="majorBidi"/>
          <w:sz w:val="24"/>
          <w:szCs w:val="24"/>
          <w:lang w:val="it-IT"/>
        </w:rPr>
        <w:t>ente intende</w:t>
      </w:r>
      <w:r w:rsidRPr="004D37CA">
        <w:rPr>
          <w:rFonts w:asciiTheme="majorBidi" w:hAnsiTheme="majorBidi" w:cstheme="majorBidi"/>
          <w:sz w:val="24"/>
          <w:szCs w:val="24"/>
          <w:lang w:val="it-IT"/>
        </w:rPr>
        <w:t xml:space="preserve"> com</w:t>
      </w:r>
      <w:r w:rsidR="007053AE" w:rsidRPr="004D37CA">
        <w:rPr>
          <w:rFonts w:asciiTheme="majorBidi" w:hAnsiTheme="majorBidi" w:cstheme="majorBidi"/>
          <w:sz w:val="24"/>
          <w:szCs w:val="24"/>
          <w:lang w:val="it-IT"/>
        </w:rPr>
        <w:t xml:space="preserve">unicare non è identico a quello che il ricevente capisce. Così </w:t>
      </w:r>
      <w:r w:rsidR="00E76EB0" w:rsidRPr="004D37CA">
        <w:rPr>
          <w:rFonts w:asciiTheme="majorBidi" w:hAnsiTheme="majorBidi" w:cstheme="majorBidi"/>
          <w:sz w:val="24"/>
          <w:szCs w:val="24"/>
          <w:lang w:val="it-IT"/>
        </w:rPr>
        <w:t>riteniamo</w:t>
      </w:r>
      <w:r w:rsidRPr="004D37CA">
        <w:rPr>
          <w:rFonts w:asciiTheme="majorBidi" w:hAnsiTheme="majorBidi" w:cstheme="majorBidi"/>
          <w:sz w:val="24"/>
          <w:szCs w:val="24"/>
          <w:lang w:val="it-IT"/>
        </w:rPr>
        <w:t xml:space="preserve"> che ogni com</w:t>
      </w:r>
      <w:r w:rsidR="007F7D46" w:rsidRPr="004D37CA">
        <w:rPr>
          <w:rFonts w:asciiTheme="majorBidi" w:hAnsiTheme="majorBidi" w:cstheme="majorBidi"/>
          <w:sz w:val="24"/>
          <w:szCs w:val="24"/>
          <w:lang w:val="it-IT"/>
        </w:rPr>
        <w:t>unicazione è in c</w:t>
      </w:r>
      <w:r w:rsidR="0038709F" w:rsidRPr="004D37CA">
        <w:rPr>
          <w:rFonts w:asciiTheme="majorBidi" w:hAnsiTheme="majorBidi" w:cstheme="majorBidi"/>
          <w:sz w:val="24"/>
          <w:szCs w:val="24"/>
          <w:lang w:val="it-IT"/>
        </w:rPr>
        <w:t>erta forma interculturale e strutturalmente generatrice di malintesi. A</w:t>
      </w:r>
      <w:r w:rsidR="001D026D" w:rsidRPr="004D37CA">
        <w:rPr>
          <w:rFonts w:asciiTheme="majorBidi" w:hAnsiTheme="majorBidi" w:cstheme="majorBidi"/>
          <w:sz w:val="24"/>
          <w:szCs w:val="24"/>
          <w:lang w:val="it-IT"/>
        </w:rPr>
        <w:t xml:space="preserve"> partir da questo  </w:t>
      </w:r>
      <w:r w:rsidR="007F7D46" w:rsidRPr="004D37CA">
        <w:rPr>
          <w:rFonts w:asciiTheme="majorBidi" w:hAnsiTheme="majorBidi" w:cstheme="majorBidi"/>
          <w:sz w:val="24"/>
          <w:szCs w:val="24"/>
          <w:lang w:val="it-IT"/>
        </w:rPr>
        <w:t>supposto</w:t>
      </w:r>
      <w:r w:rsidR="001D026D" w:rsidRPr="004D37CA">
        <w:rPr>
          <w:rFonts w:asciiTheme="majorBidi" w:hAnsiTheme="majorBidi" w:cstheme="majorBidi"/>
          <w:sz w:val="24"/>
          <w:szCs w:val="24"/>
          <w:lang w:val="it-IT"/>
        </w:rPr>
        <w:t xml:space="preserve"> di differenza fra gli in</w:t>
      </w:r>
      <w:r w:rsidR="007F7D46" w:rsidRPr="004D37CA">
        <w:rPr>
          <w:rFonts w:asciiTheme="majorBidi" w:hAnsiTheme="majorBidi" w:cstheme="majorBidi"/>
          <w:sz w:val="24"/>
          <w:szCs w:val="24"/>
          <w:lang w:val="it-IT"/>
        </w:rPr>
        <w:t>t</w:t>
      </w:r>
      <w:r w:rsidR="001D026D" w:rsidRPr="004D37CA">
        <w:rPr>
          <w:rFonts w:asciiTheme="majorBidi" w:hAnsiTheme="majorBidi" w:cstheme="majorBidi"/>
          <w:sz w:val="24"/>
          <w:szCs w:val="24"/>
          <w:lang w:val="it-IT"/>
        </w:rPr>
        <w:t xml:space="preserve">erlocutori, interessano in particolare i conflitti e le negoziazioni. Le situazioni di </w:t>
      </w:r>
      <w:r w:rsidRPr="004D37CA">
        <w:rPr>
          <w:rFonts w:asciiTheme="majorBidi" w:hAnsiTheme="majorBidi" w:cstheme="majorBidi"/>
          <w:sz w:val="24"/>
          <w:szCs w:val="24"/>
          <w:lang w:val="it-IT"/>
        </w:rPr>
        <w:t>fraintendimento così</w:t>
      </w:r>
      <w:r w:rsidR="001D026D" w:rsidRPr="004D37CA">
        <w:rPr>
          <w:rFonts w:asciiTheme="majorBidi" w:hAnsiTheme="majorBidi" w:cstheme="majorBidi"/>
          <w:sz w:val="24"/>
          <w:szCs w:val="24"/>
          <w:lang w:val="it-IT"/>
        </w:rPr>
        <w:t xml:space="preserve"> come le forme in cui gli attori si servono delle</w:t>
      </w:r>
      <w:r w:rsidRPr="004D37CA">
        <w:rPr>
          <w:rFonts w:asciiTheme="majorBidi" w:hAnsiTheme="majorBidi" w:cstheme="majorBidi"/>
          <w:sz w:val="24"/>
          <w:szCs w:val="24"/>
          <w:lang w:val="it-IT"/>
        </w:rPr>
        <w:t xml:space="preserve"> sue </w:t>
      </w:r>
      <w:r w:rsidRPr="004D37CA">
        <w:rPr>
          <w:rFonts w:asciiTheme="majorBidi" w:hAnsiTheme="majorBidi" w:cstheme="majorBidi"/>
          <w:sz w:val="24"/>
          <w:szCs w:val="24"/>
          <w:lang w:val="it-IT"/>
        </w:rPr>
        <w:lastRenderedPageBreak/>
        <w:t>risorse semiotiche per com</w:t>
      </w:r>
      <w:r w:rsidR="001D026D" w:rsidRPr="004D37CA">
        <w:rPr>
          <w:rFonts w:asciiTheme="majorBidi" w:hAnsiTheme="majorBidi" w:cstheme="majorBidi"/>
          <w:sz w:val="24"/>
          <w:szCs w:val="24"/>
          <w:lang w:val="it-IT"/>
        </w:rPr>
        <w:t>unicare e costruire i suoi ra</w:t>
      </w:r>
      <w:r w:rsidRPr="004D37CA">
        <w:rPr>
          <w:rFonts w:asciiTheme="majorBidi" w:hAnsiTheme="majorBidi" w:cstheme="majorBidi"/>
          <w:sz w:val="24"/>
          <w:szCs w:val="24"/>
          <w:lang w:val="it-IT"/>
        </w:rPr>
        <w:t>pporti, che speso implicano disu</w:t>
      </w:r>
      <w:r w:rsidR="001D026D" w:rsidRPr="004D37CA">
        <w:rPr>
          <w:rFonts w:asciiTheme="majorBidi" w:hAnsiTheme="majorBidi" w:cstheme="majorBidi"/>
          <w:sz w:val="24"/>
          <w:szCs w:val="24"/>
          <w:lang w:val="it-IT"/>
        </w:rPr>
        <w:t>gua</w:t>
      </w:r>
      <w:r w:rsidRPr="004D37CA">
        <w:rPr>
          <w:rFonts w:asciiTheme="majorBidi" w:hAnsiTheme="majorBidi" w:cstheme="majorBidi"/>
          <w:sz w:val="24"/>
          <w:szCs w:val="24"/>
          <w:lang w:val="it-IT"/>
        </w:rPr>
        <w:t>g</w:t>
      </w:r>
      <w:r w:rsidR="001D026D" w:rsidRPr="004D37CA">
        <w:rPr>
          <w:rFonts w:asciiTheme="majorBidi" w:hAnsiTheme="majorBidi" w:cstheme="majorBidi"/>
          <w:sz w:val="24"/>
          <w:szCs w:val="24"/>
          <w:lang w:val="it-IT"/>
        </w:rPr>
        <w:t>lianza e interessi divergenti.</w:t>
      </w:r>
    </w:p>
    <w:p w14:paraId="2A78D0ED" w14:textId="77777777" w:rsidR="007F3BF7" w:rsidRPr="004D37CA" w:rsidRDefault="001D026D" w:rsidP="00E76EB0">
      <w:pPr>
        <w:rPr>
          <w:rFonts w:asciiTheme="majorBidi" w:hAnsiTheme="majorBidi" w:cstheme="majorBidi"/>
          <w:sz w:val="24"/>
          <w:szCs w:val="24"/>
          <w:lang w:val="it-IT"/>
        </w:rPr>
      </w:pPr>
      <w:r w:rsidRPr="004D37CA">
        <w:rPr>
          <w:rFonts w:asciiTheme="majorBidi" w:hAnsiTheme="majorBidi" w:cstheme="majorBidi"/>
          <w:sz w:val="24"/>
          <w:szCs w:val="24"/>
          <w:lang w:val="it-IT"/>
        </w:rPr>
        <w:t>Ma sa</w:t>
      </w:r>
      <w:r w:rsidR="00B87B8B" w:rsidRPr="004D37CA">
        <w:rPr>
          <w:rFonts w:asciiTheme="majorBidi" w:hAnsiTheme="majorBidi" w:cstheme="majorBidi"/>
          <w:sz w:val="24"/>
          <w:szCs w:val="24"/>
          <w:lang w:val="it-IT"/>
        </w:rPr>
        <w:t>p</w:t>
      </w:r>
      <w:r w:rsidRPr="004D37CA">
        <w:rPr>
          <w:rFonts w:asciiTheme="majorBidi" w:hAnsiTheme="majorBidi" w:cstheme="majorBidi"/>
          <w:sz w:val="24"/>
          <w:szCs w:val="24"/>
          <w:lang w:val="it-IT"/>
        </w:rPr>
        <w:t>piamo che i sistemi di s</w:t>
      </w:r>
      <w:r w:rsidR="00B87B8B" w:rsidRPr="004D37CA">
        <w:rPr>
          <w:rFonts w:asciiTheme="majorBidi" w:hAnsiTheme="majorBidi" w:cstheme="majorBidi"/>
          <w:sz w:val="24"/>
          <w:szCs w:val="24"/>
          <w:lang w:val="it-IT"/>
        </w:rPr>
        <w:t>i</w:t>
      </w:r>
      <w:r w:rsidRPr="004D37CA">
        <w:rPr>
          <w:rFonts w:asciiTheme="majorBidi" w:hAnsiTheme="majorBidi" w:cstheme="majorBidi"/>
          <w:sz w:val="24"/>
          <w:szCs w:val="24"/>
          <w:lang w:val="it-IT"/>
        </w:rPr>
        <w:t>gnificazione non sono r</w:t>
      </w:r>
      <w:r w:rsidR="007F7D46" w:rsidRPr="004D37CA">
        <w:rPr>
          <w:rFonts w:asciiTheme="majorBidi" w:hAnsiTheme="majorBidi" w:cstheme="majorBidi"/>
          <w:sz w:val="24"/>
          <w:szCs w:val="24"/>
          <w:lang w:val="it-IT"/>
        </w:rPr>
        <w:t>i</w:t>
      </w:r>
      <w:r w:rsidRPr="004D37CA">
        <w:rPr>
          <w:rFonts w:asciiTheme="majorBidi" w:hAnsiTheme="majorBidi" w:cstheme="majorBidi"/>
          <w:sz w:val="24"/>
          <w:szCs w:val="24"/>
          <w:lang w:val="it-IT"/>
        </w:rPr>
        <w:t>sorse da utiliz</w:t>
      </w:r>
      <w:r w:rsidR="00B87B8B"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 xml:space="preserve">are come facciamo </w:t>
      </w:r>
      <w:r w:rsidR="00B87B8B" w:rsidRPr="004D37CA">
        <w:rPr>
          <w:rFonts w:asciiTheme="majorBidi" w:hAnsiTheme="majorBidi" w:cstheme="majorBidi"/>
          <w:sz w:val="24"/>
          <w:szCs w:val="24"/>
          <w:lang w:val="it-IT"/>
        </w:rPr>
        <w:t>con un qualsiasi istrumento pra</w:t>
      </w:r>
      <w:r w:rsidRPr="004D37CA">
        <w:rPr>
          <w:rFonts w:asciiTheme="majorBidi" w:hAnsiTheme="majorBidi" w:cstheme="majorBidi"/>
          <w:sz w:val="24"/>
          <w:szCs w:val="24"/>
          <w:lang w:val="it-IT"/>
        </w:rPr>
        <w:t>tico, dato che pensiamo, diamo senso a noi stessi e al mondo a partire da sistemi di significazione</w:t>
      </w:r>
      <w:r w:rsidR="00B87B8B" w:rsidRPr="004D37CA">
        <w:rPr>
          <w:rFonts w:asciiTheme="majorBidi" w:hAnsiTheme="majorBidi" w:cstheme="majorBidi"/>
          <w:sz w:val="24"/>
          <w:szCs w:val="24"/>
          <w:lang w:val="it-IT"/>
        </w:rPr>
        <w:t xml:space="preserve"> che speso non sa</w:t>
      </w:r>
      <w:r w:rsidR="007F7D46" w:rsidRPr="004D37CA">
        <w:rPr>
          <w:rFonts w:asciiTheme="majorBidi" w:hAnsiTheme="majorBidi" w:cstheme="majorBidi"/>
          <w:sz w:val="24"/>
          <w:szCs w:val="24"/>
          <w:lang w:val="it-IT"/>
        </w:rPr>
        <w:t>pre</w:t>
      </w:r>
      <w:r w:rsidR="00C83B26" w:rsidRPr="004D37CA">
        <w:rPr>
          <w:rFonts w:asciiTheme="majorBidi" w:hAnsiTheme="majorBidi" w:cstheme="majorBidi"/>
          <w:sz w:val="24"/>
          <w:szCs w:val="24"/>
          <w:lang w:val="it-IT"/>
        </w:rPr>
        <w:t>mo come questionare. È per questo che gli incontri tra soggetti, che possiedono sistem</w:t>
      </w:r>
      <w:r w:rsidR="00B87B8B" w:rsidRPr="004D37CA">
        <w:rPr>
          <w:rFonts w:asciiTheme="majorBidi" w:hAnsiTheme="majorBidi" w:cstheme="majorBidi"/>
          <w:sz w:val="24"/>
          <w:szCs w:val="24"/>
          <w:lang w:val="it-IT"/>
        </w:rPr>
        <w:t>i di senso più</w:t>
      </w:r>
      <w:r w:rsidR="00430AFB" w:rsidRPr="004D37CA">
        <w:rPr>
          <w:rFonts w:asciiTheme="majorBidi" w:hAnsiTheme="majorBidi" w:cstheme="majorBidi"/>
          <w:sz w:val="24"/>
          <w:szCs w:val="24"/>
          <w:lang w:val="it-IT"/>
        </w:rPr>
        <w:t xml:space="preserve"> o meno </w:t>
      </w:r>
      <w:r w:rsidR="007F3BF7" w:rsidRPr="004D37CA">
        <w:rPr>
          <w:rFonts w:asciiTheme="majorBidi" w:hAnsiTheme="majorBidi" w:cstheme="majorBidi"/>
          <w:sz w:val="24"/>
          <w:szCs w:val="24"/>
          <w:lang w:val="it-IT"/>
        </w:rPr>
        <w:t>distanti</w:t>
      </w:r>
      <w:r w:rsidR="00C83B26" w:rsidRPr="004D37CA">
        <w:rPr>
          <w:rFonts w:asciiTheme="majorBidi" w:hAnsiTheme="majorBidi" w:cstheme="majorBidi"/>
          <w:sz w:val="24"/>
          <w:szCs w:val="24"/>
          <w:lang w:val="it-IT"/>
        </w:rPr>
        <w:t>, possono mettere in rischio i soggetti stessi,  destabiliz</w:t>
      </w:r>
      <w:r w:rsidR="00B87B8B" w:rsidRPr="004D37CA">
        <w:rPr>
          <w:rFonts w:asciiTheme="majorBidi" w:hAnsiTheme="majorBidi" w:cstheme="majorBidi"/>
          <w:sz w:val="24"/>
          <w:szCs w:val="24"/>
          <w:lang w:val="it-IT"/>
        </w:rPr>
        <w:t>z</w:t>
      </w:r>
      <w:r w:rsidR="00C83B26" w:rsidRPr="004D37CA">
        <w:rPr>
          <w:rFonts w:asciiTheme="majorBidi" w:hAnsiTheme="majorBidi" w:cstheme="majorBidi"/>
          <w:sz w:val="24"/>
          <w:szCs w:val="24"/>
          <w:lang w:val="it-IT"/>
        </w:rPr>
        <w:t xml:space="preserve">are quello che </w:t>
      </w:r>
      <w:r w:rsidR="00E76EB0" w:rsidRPr="004D37CA">
        <w:rPr>
          <w:rFonts w:asciiTheme="majorBidi" w:hAnsiTheme="majorBidi" w:cstheme="majorBidi"/>
          <w:sz w:val="24"/>
          <w:szCs w:val="24"/>
          <w:lang w:val="it-IT"/>
        </w:rPr>
        <w:t>essi</w:t>
      </w:r>
      <w:r w:rsidR="00B87B8B" w:rsidRPr="004D37CA">
        <w:rPr>
          <w:rFonts w:asciiTheme="majorBidi" w:hAnsiTheme="majorBidi" w:cstheme="majorBidi"/>
          <w:sz w:val="24"/>
          <w:szCs w:val="24"/>
          <w:lang w:val="it-IT"/>
        </w:rPr>
        <w:t xml:space="preserve"> dava</w:t>
      </w:r>
      <w:r w:rsidR="00C83B26" w:rsidRPr="004D37CA">
        <w:rPr>
          <w:rFonts w:asciiTheme="majorBidi" w:hAnsiTheme="majorBidi" w:cstheme="majorBidi"/>
          <w:sz w:val="24"/>
          <w:szCs w:val="24"/>
          <w:lang w:val="it-IT"/>
        </w:rPr>
        <w:t>no per scontato.</w:t>
      </w:r>
      <w:r w:rsidR="007F7D46" w:rsidRPr="004D37CA">
        <w:rPr>
          <w:rFonts w:asciiTheme="majorBidi" w:hAnsiTheme="majorBidi" w:cstheme="majorBidi"/>
          <w:sz w:val="24"/>
          <w:szCs w:val="24"/>
          <w:lang w:val="it-IT"/>
        </w:rPr>
        <w:t xml:space="preserve"> </w:t>
      </w:r>
      <w:r w:rsidR="00E76EB0" w:rsidRPr="004D37CA">
        <w:rPr>
          <w:rFonts w:asciiTheme="majorBidi" w:hAnsiTheme="majorBidi" w:cstheme="majorBidi"/>
          <w:sz w:val="24"/>
          <w:szCs w:val="24"/>
          <w:lang w:val="it-IT"/>
        </w:rPr>
        <w:t>Ecco allora che</w:t>
      </w:r>
      <w:r w:rsidR="007F7D46" w:rsidRPr="004D37CA">
        <w:rPr>
          <w:rFonts w:asciiTheme="majorBidi" w:hAnsiTheme="majorBidi" w:cstheme="majorBidi"/>
          <w:sz w:val="24"/>
          <w:szCs w:val="24"/>
          <w:lang w:val="it-IT"/>
        </w:rPr>
        <w:t xml:space="preserve"> negli incontri f</w:t>
      </w:r>
      <w:r w:rsidR="00430AFB" w:rsidRPr="004D37CA">
        <w:rPr>
          <w:rFonts w:asciiTheme="majorBidi" w:hAnsiTheme="majorBidi" w:cstheme="majorBidi"/>
          <w:sz w:val="24"/>
          <w:szCs w:val="24"/>
          <w:lang w:val="it-IT"/>
        </w:rPr>
        <w:t xml:space="preserve">ra </w:t>
      </w:r>
      <w:r w:rsidR="007F3BF7" w:rsidRPr="004D37CA">
        <w:rPr>
          <w:rFonts w:asciiTheme="majorBidi" w:hAnsiTheme="majorBidi" w:cstheme="majorBidi"/>
          <w:sz w:val="24"/>
          <w:szCs w:val="24"/>
          <w:lang w:val="it-IT"/>
        </w:rPr>
        <w:t xml:space="preserve">differenti e ineguali ci chiediamo come le strategie dei soggetti per costruire i suoi rapporti con se stessi e con gli altri mettono in gioco i sistemi di significazione precedenti e con </w:t>
      </w:r>
      <w:r w:rsidR="00E76EB0" w:rsidRPr="004D37CA">
        <w:rPr>
          <w:rFonts w:asciiTheme="majorBidi" w:hAnsiTheme="majorBidi" w:cstheme="majorBidi"/>
          <w:sz w:val="24"/>
          <w:szCs w:val="24"/>
          <w:lang w:val="it-IT"/>
        </w:rPr>
        <w:t>questi</w:t>
      </w:r>
      <w:r w:rsidR="002A184E" w:rsidRPr="004D37CA">
        <w:rPr>
          <w:rFonts w:asciiTheme="majorBidi" w:hAnsiTheme="majorBidi" w:cstheme="majorBidi"/>
          <w:sz w:val="24"/>
          <w:szCs w:val="24"/>
          <w:lang w:val="it-IT"/>
        </w:rPr>
        <w:t xml:space="preserve"> i valori, i supposti, le g</w:t>
      </w:r>
      <w:r w:rsidR="007F3BF7" w:rsidRPr="004D37CA">
        <w:rPr>
          <w:rFonts w:asciiTheme="majorBidi" w:hAnsiTheme="majorBidi" w:cstheme="majorBidi"/>
          <w:sz w:val="24"/>
          <w:szCs w:val="24"/>
          <w:lang w:val="it-IT"/>
        </w:rPr>
        <w:t>erarchie, tutto quello che li permette di dar senso e di integrarsi o marcare la sua posizione r</w:t>
      </w:r>
      <w:r w:rsidR="007F7D46" w:rsidRPr="004D37CA">
        <w:rPr>
          <w:rFonts w:asciiTheme="majorBidi" w:hAnsiTheme="majorBidi" w:cstheme="majorBidi"/>
          <w:sz w:val="24"/>
          <w:szCs w:val="24"/>
          <w:lang w:val="it-IT"/>
        </w:rPr>
        <w:t>ispetto ai contesti, a gli altr</w:t>
      </w:r>
      <w:r w:rsidR="007F3BF7" w:rsidRPr="004D37CA">
        <w:rPr>
          <w:rFonts w:asciiTheme="majorBidi" w:hAnsiTheme="majorBidi" w:cstheme="majorBidi"/>
          <w:sz w:val="24"/>
          <w:szCs w:val="24"/>
          <w:lang w:val="it-IT"/>
        </w:rPr>
        <w:t>i, alle collettività di senso condiviso.</w:t>
      </w:r>
    </w:p>
    <w:p w14:paraId="77F3E2C5" w14:textId="2D832442" w:rsidR="00F97939" w:rsidRPr="004D37CA" w:rsidRDefault="007F3BF7" w:rsidP="00802A47">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Si </w:t>
      </w:r>
      <w:r w:rsidR="006563B2" w:rsidRPr="004D37CA">
        <w:rPr>
          <w:rFonts w:asciiTheme="majorBidi" w:hAnsiTheme="majorBidi" w:cstheme="majorBidi"/>
          <w:sz w:val="24"/>
          <w:szCs w:val="24"/>
          <w:lang w:val="it-IT"/>
        </w:rPr>
        <w:t xml:space="preserve">può percepire </w:t>
      </w:r>
      <w:r w:rsidR="007F7D46" w:rsidRPr="004D37CA">
        <w:rPr>
          <w:rFonts w:asciiTheme="majorBidi" w:hAnsiTheme="majorBidi" w:cstheme="majorBidi"/>
          <w:sz w:val="24"/>
          <w:szCs w:val="24"/>
          <w:lang w:val="it-IT"/>
        </w:rPr>
        <w:t xml:space="preserve">in questa prospettiva </w:t>
      </w:r>
      <w:r w:rsidR="006563B2" w:rsidRPr="004D37CA">
        <w:rPr>
          <w:rFonts w:asciiTheme="majorBidi" w:hAnsiTheme="majorBidi" w:cstheme="majorBidi"/>
          <w:sz w:val="24"/>
          <w:szCs w:val="24"/>
          <w:lang w:val="it-IT"/>
        </w:rPr>
        <w:t>una</w:t>
      </w:r>
      <w:r w:rsidRPr="004D37CA">
        <w:rPr>
          <w:rFonts w:asciiTheme="majorBidi" w:hAnsiTheme="majorBidi" w:cstheme="majorBidi"/>
          <w:sz w:val="24"/>
          <w:szCs w:val="24"/>
          <w:lang w:val="it-IT"/>
        </w:rPr>
        <w:t xml:space="preserve"> certa a</w:t>
      </w:r>
      <w:r w:rsidR="00802A47" w:rsidRPr="004D37CA">
        <w:rPr>
          <w:rFonts w:asciiTheme="majorBidi" w:hAnsiTheme="majorBidi" w:cstheme="majorBidi"/>
          <w:sz w:val="24"/>
          <w:szCs w:val="24"/>
          <w:lang w:val="it-IT"/>
        </w:rPr>
        <w:t>ffini</w:t>
      </w:r>
      <w:r w:rsidRPr="004D37CA">
        <w:rPr>
          <w:rFonts w:asciiTheme="majorBidi" w:hAnsiTheme="majorBidi" w:cstheme="majorBidi"/>
          <w:sz w:val="24"/>
          <w:szCs w:val="24"/>
          <w:lang w:val="it-IT"/>
        </w:rPr>
        <w:t>tà con le idee di Greimas quando proponeva per la semi</w:t>
      </w:r>
      <w:r w:rsidR="00482E87" w:rsidRPr="004D37CA">
        <w:rPr>
          <w:rFonts w:asciiTheme="majorBidi" w:hAnsiTheme="majorBidi" w:cstheme="majorBidi"/>
          <w:sz w:val="24"/>
          <w:szCs w:val="24"/>
          <w:lang w:val="it-IT"/>
        </w:rPr>
        <w:t>otica l’obiettivo di cogliere e</w:t>
      </w:r>
      <w:r w:rsidRPr="004D37CA">
        <w:rPr>
          <w:rFonts w:asciiTheme="majorBidi" w:hAnsiTheme="majorBidi" w:cstheme="majorBidi"/>
          <w:sz w:val="24"/>
          <w:szCs w:val="24"/>
          <w:lang w:val="it-IT"/>
        </w:rPr>
        <w:t xml:space="preserve"> interpretare “la dimensione significativ</w:t>
      </w:r>
      <w:r w:rsidR="007F7D46" w:rsidRPr="004D37CA">
        <w:rPr>
          <w:rFonts w:asciiTheme="majorBidi" w:hAnsiTheme="majorBidi" w:cstheme="majorBidi"/>
          <w:sz w:val="24"/>
          <w:szCs w:val="24"/>
          <w:lang w:val="it-IT"/>
        </w:rPr>
        <w:t>a</w:t>
      </w:r>
      <w:r w:rsidR="006563B2" w:rsidRPr="004D37CA">
        <w:rPr>
          <w:rFonts w:asciiTheme="majorBidi" w:hAnsiTheme="majorBidi" w:cstheme="majorBidi"/>
          <w:sz w:val="24"/>
          <w:szCs w:val="24"/>
          <w:lang w:val="it-IT"/>
        </w:rPr>
        <w:t xml:space="preserve"> grazie alla quale una società</w:t>
      </w:r>
      <w:r w:rsidR="00B87B8B" w:rsidRPr="004D37CA">
        <w:rPr>
          <w:rFonts w:asciiTheme="majorBidi" w:hAnsiTheme="majorBidi" w:cstheme="majorBidi"/>
          <w:sz w:val="24"/>
          <w:szCs w:val="24"/>
          <w:lang w:val="it-IT"/>
        </w:rPr>
        <w:t xml:space="preserve"> e</w:t>
      </w:r>
      <w:r w:rsidRPr="004D37CA">
        <w:rPr>
          <w:rFonts w:asciiTheme="majorBidi" w:hAnsiTheme="majorBidi" w:cstheme="majorBidi"/>
          <w:sz w:val="24"/>
          <w:szCs w:val="24"/>
          <w:lang w:val="it-IT"/>
        </w:rPr>
        <w:t>si</w:t>
      </w:r>
      <w:r w:rsidR="006563B2" w:rsidRPr="004D37CA">
        <w:rPr>
          <w:rFonts w:asciiTheme="majorBidi" w:hAnsiTheme="majorBidi" w:cstheme="majorBidi"/>
          <w:sz w:val="24"/>
          <w:szCs w:val="24"/>
          <w:lang w:val="it-IT"/>
        </w:rPr>
        <w:t>s</w:t>
      </w:r>
      <w:r w:rsidRPr="004D37CA">
        <w:rPr>
          <w:rFonts w:asciiTheme="majorBidi" w:hAnsiTheme="majorBidi" w:cstheme="majorBidi"/>
          <w:sz w:val="24"/>
          <w:szCs w:val="24"/>
          <w:lang w:val="it-IT"/>
        </w:rPr>
        <w:t xml:space="preserve">te, come senso, per </w:t>
      </w:r>
      <w:r w:rsidR="006563B2" w:rsidRPr="004D37CA">
        <w:rPr>
          <w:rFonts w:asciiTheme="majorBidi" w:hAnsiTheme="majorBidi" w:cstheme="majorBidi"/>
          <w:sz w:val="24"/>
          <w:szCs w:val="24"/>
          <w:lang w:val="it-IT"/>
        </w:rPr>
        <w:t>g</w:t>
      </w:r>
      <w:r w:rsidRPr="004D37CA">
        <w:rPr>
          <w:rFonts w:asciiTheme="majorBidi" w:hAnsiTheme="majorBidi" w:cstheme="majorBidi"/>
          <w:sz w:val="24"/>
          <w:szCs w:val="24"/>
          <w:lang w:val="it-IT"/>
        </w:rPr>
        <w:t xml:space="preserve">li individui e i gruppi che la compongono” (1976: 49). Con una visione che </w:t>
      </w:r>
      <w:r w:rsidR="006563B2" w:rsidRPr="004D37CA">
        <w:rPr>
          <w:rFonts w:asciiTheme="majorBidi" w:hAnsiTheme="majorBidi" w:cstheme="majorBidi"/>
          <w:sz w:val="24"/>
          <w:szCs w:val="24"/>
          <w:lang w:val="it-IT"/>
        </w:rPr>
        <w:t>sembra</w:t>
      </w:r>
      <w:r w:rsidRPr="004D37CA">
        <w:rPr>
          <w:rFonts w:asciiTheme="majorBidi" w:hAnsiTheme="majorBidi" w:cstheme="majorBidi"/>
          <w:sz w:val="24"/>
          <w:szCs w:val="24"/>
          <w:lang w:val="it-IT"/>
        </w:rPr>
        <w:t xml:space="preserve"> oggi molto ambiziosa afferma che si tratta di trovare un’ approssimazione che permetta di capire e descrivere come l’individuo riesce a trascendere se stesso e a trovare l’altro, come si integra e vive la sua integrazione</w:t>
      </w:r>
      <w:r w:rsidR="006563B2" w:rsidRPr="004D37CA">
        <w:rPr>
          <w:rFonts w:asciiTheme="majorBidi" w:hAnsiTheme="majorBidi" w:cstheme="majorBidi"/>
          <w:sz w:val="24"/>
          <w:szCs w:val="24"/>
          <w:lang w:val="it-IT"/>
        </w:rPr>
        <w:t xml:space="preserve"> nei gruppi sociali, quali sono le “rappresentazioni collettive” c</w:t>
      </w:r>
      <w:r w:rsidR="00802A47" w:rsidRPr="004D37CA">
        <w:rPr>
          <w:rFonts w:asciiTheme="majorBidi" w:hAnsiTheme="majorBidi" w:cstheme="majorBidi"/>
          <w:sz w:val="24"/>
          <w:szCs w:val="24"/>
          <w:lang w:val="it-IT"/>
        </w:rPr>
        <w:t>he lo fanno un essere sociale (</w:t>
      </w:r>
      <w:r w:rsidR="006563B2" w:rsidRPr="004D37CA">
        <w:rPr>
          <w:rFonts w:asciiTheme="majorBidi" w:hAnsiTheme="majorBidi" w:cstheme="majorBidi"/>
          <w:sz w:val="24"/>
          <w:szCs w:val="24"/>
          <w:lang w:val="it-IT"/>
        </w:rPr>
        <w:t>1976: 50).</w:t>
      </w:r>
      <w:r w:rsidRPr="004D37CA">
        <w:rPr>
          <w:rFonts w:asciiTheme="majorBidi" w:hAnsiTheme="majorBidi" w:cstheme="majorBidi"/>
          <w:sz w:val="24"/>
          <w:szCs w:val="24"/>
          <w:lang w:val="it-IT"/>
        </w:rPr>
        <w:t xml:space="preserve"> </w:t>
      </w:r>
      <w:r w:rsidR="006563B2" w:rsidRPr="004D37CA">
        <w:rPr>
          <w:rFonts w:asciiTheme="majorBidi" w:hAnsiTheme="majorBidi" w:cstheme="majorBidi"/>
          <w:sz w:val="24"/>
          <w:szCs w:val="24"/>
          <w:lang w:val="it-IT"/>
        </w:rPr>
        <w:t>Queste riflessioni conducono Greimas a proporre una mappa generale e una cate</w:t>
      </w:r>
      <w:r w:rsidR="00B87B8B" w:rsidRPr="004D37CA">
        <w:rPr>
          <w:rFonts w:asciiTheme="majorBidi" w:hAnsiTheme="majorBidi" w:cstheme="majorBidi"/>
          <w:sz w:val="24"/>
          <w:szCs w:val="24"/>
          <w:lang w:val="it-IT"/>
        </w:rPr>
        <w:t>g</w:t>
      </w:r>
      <w:r w:rsidR="006563B2" w:rsidRPr="004D37CA">
        <w:rPr>
          <w:rFonts w:asciiTheme="majorBidi" w:hAnsiTheme="majorBidi" w:cstheme="majorBidi"/>
          <w:sz w:val="24"/>
          <w:szCs w:val="24"/>
          <w:lang w:val="it-IT"/>
        </w:rPr>
        <w:t>ori</w:t>
      </w:r>
      <w:r w:rsidR="00B87B8B" w:rsidRPr="004D37CA">
        <w:rPr>
          <w:rFonts w:asciiTheme="majorBidi" w:hAnsiTheme="majorBidi" w:cstheme="majorBidi"/>
          <w:sz w:val="24"/>
          <w:szCs w:val="24"/>
          <w:lang w:val="it-IT"/>
        </w:rPr>
        <w:t>z</w:t>
      </w:r>
      <w:r w:rsidR="006563B2" w:rsidRPr="004D37CA">
        <w:rPr>
          <w:rFonts w:asciiTheme="majorBidi" w:hAnsiTheme="majorBidi" w:cstheme="majorBidi"/>
          <w:sz w:val="24"/>
          <w:szCs w:val="24"/>
          <w:lang w:val="it-IT"/>
        </w:rPr>
        <w:t>zazione del campo centrata nel</w:t>
      </w:r>
      <w:r w:rsidR="00482E87" w:rsidRPr="004D37CA">
        <w:rPr>
          <w:rFonts w:asciiTheme="majorBidi" w:hAnsiTheme="majorBidi" w:cstheme="majorBidi"/>
          <w:sz w:val="24"/>
          <w:szCs w:val="24"/>
          <w:lang w:val="it-IT"/>
        </w:rPr>
        <w:t>l</w:t>
      </w:r>
      <w:r w:rsidR="002A184E" w:rsidRPr="004D37CA">
        <w:rPr>
          <w:rFonts w:asciiTheme="majorBidi" w:hAnsiTheme="majorBidi" w:cstheme="majorBidi"/>
          <w:sz w:val="24"/>
          <w:szCs w:val="24"/>
          <w:lang w:val="it-IT"/>
        </w:rPr>
        <w:t>’</w:t>
      </w:r>
      <w:r w:rsidR="006563B2" w:rsidRPr="004D37CA">
        <w:rPr>
          <w:rFonts w:asciiTheme="majorBidi" w:hAnsiTheme="majorBidi" w:cstheme="majorBidi"/>
          <w:sz w:val="24"/>
          <w:szCs w:val="24"/>
          <w:lang w:val="it-IT"/>
        </w:rPr>
        <w:t xml:space="preserve">unità e la </w:t>
      </w:r>
      <w:r w:rsidR="00802A47" w:rsidRPr="004D37CA">
        <w:rPr>
          <w:rFonts w:asciiTheme="majorBidi" w:hAnsiTheme="majorBidi" w:cstheme="majorBidi"/>
          <w:sz w:val="24"/>
          <w:szCs w:val="24"/>
          <w:lang w:val="it-IT"/>
        </w:rPr>
        <w:t>diversità sociale e semiotica: l</w:t>
      </w:r>
      <w:r w:rsidR="006563B2" w:rsidRPr="004D37CA">
        <w:rPr>
          <w:rFonts w:asciiTheme="majorBidi" w:hAnsiTheme="majorBidi" w:cstheme="majorBidi"/>
          <w:sz w:val="24"/>
          <w:szCs w:val="24"/>
          <w:lang w:val="it-IT"/>
        </w:rPr>
        <w:t>’acculturazione di ogni individuo, oltre alla “lingua comune”, implica l’acquisizione di un</w:t>
      </w:r>
      <w:r w:rsidR="00B87B8B" w:rsidRPr="004D37CA">
        <w:rPr>
          <w:rFonts w:asciiTheme="majorBidi" w:hAnsiTheme="majorBidi" w:cstheme="majorBidi"/>
          <w:sz w:val="24"/>
          <w:szCs w:val="24"/>
          <w:lang w:val="it-IT"/>
        </w:rPr>
        <w:t xml:space="preserve"> certo numero di “linguaggi spec</w:t>
      </w:r>
      <w:r w:rsidR="006563B2" w:rsidRPr="004D37CA">
        <w:rPr>
          <w:rFonts w:asciiTheme="majorBidi" w:hAnsiTheme="majorBidi" w:cstheme="majorBidi"/>
          <w:sz w:val="24"/>
          <w:szCs w:val="24"/>
          <w:lang w:val="it-IT"/>
        </w:rPr>
        <w:t>ializ</w:t>
      </w:r>
      <w:r w:rsidR="00B87B8B" w:rsidRPr="004D37CA">
        <w:rPr>
          <w:rFonts w:asciiTheme="majorBidi" w:hAnsiTheme="majorBidi" w:cstheme="majorBidi"/>
          <w:sz w:val="24"/>
          <w:szCs w:val="24"/>
          <w:lang w:val="it-IT"/>
        </w:rPr>
        <w:t>z</w:t>
      </w:r>
      <w:r w:rsidR="006563B2" w:rsidRPr="004D37CA">
        <w:rPr>
          <w:rFonts w:asciiTheme="majorBidi" w:hAnsiTheme="majorBidi" w:cstheme="majorBidi"/>
          <w:sz w:val="24"/>
          <w:szCs w:val="24"/>
          <w:lang w:val="it-IT"/>
        </w:rPr>
        <w:t xml:space="preserve">ati” </w:t>
      </w:r>
      <w:r w:rsidR="006817F4" w:rsidRPr="004D37CA">
        <w:rPr>
          <w:rFonts w:asciiTheme="majorBidi" w:hAnsiTheme="majorBidi" w:cstheme="majorBidi"/>
          <w:sz w:val="24"/>
          <w:szCs w:val="24"/>
          <w:lang w:val="it-IT"/>
        </w:rPr>
        <w:t>che le</w:t>
      </w:r>
      <w:r w:rsidR="00B87B8B" w:rsidRPr="004D37CA">
        <w:rPr>
          <w:rFonts w:asciiTheme="majorBidi" w:hAnsiTheme="majorBidi" w:cstheme="majorBidi"/>
          <w:sz w:val="24"/>
          <w:szCs w:val="24"/>
          <w:lang w:val="it-IT"/>
        </w:rPr>
        <w:t xml:space="preserve"> fanno parteci</w:t>
      </w:r>
      <w:r w:rsidR="007F7D46" w:rsidRPr="004D37CA">
        <w:rPr>
          <w:rFonts w:asciiTheme="majorBidi" w:hAnsiTheme="majorBidi" w:cstheme="majorBidi"/>
          <w:sz w:val="24"/>
          <w:szCs w:val="24"/>
          <w:lang w:val="it-IT"/>
        </w:rPr>
        <w:t>pare, non di</w:t>
      </w:r>
      <w:r w:rsidR="006563B2" w:rsidRPr="004D37CA">
        <w:rPr>
          <w:rFonts w:asciiTheme="majorBidi" w:hAnsiTheme="majorBidi" w:cstheme="majorBidi"/>
          <w:sz w:val="24"/>
          <w:szCs w:val="24"/>
          <w:lang w:val="it-IT"/>
        </w:rPr>
        <w:t xml:space="preserve"> gruppi sociali come tali, ma di “comunità di linguaggio” ristre</w:t>
      </w:r>
      <w:r w:rsidR="00B87B8B" w:rsidRPr="004D37CA">
        <w:rPr>
          <w:rFonts w:asciiTheme="majorBidi" w:hAnsiTheme="majorBidi" w:cstheme="majorBidi"/>
          <w:sz w:val="24"/>
          <w:szCs w:val="24"/>
          <w:lang w:val="it-IT"/>
        </w:rPr>
        <w:t>t</w:t>
      </w:r>
      <w:r w:rsidR="006563B2" w:rsidRPr="004D37CA">
        <w:rPr>
          <w:rFonts w:asciiTheme="majorBidi" w:hAnsiTheme="majorBidi" w:cstheme="majorBidi"/>
          <w:sz w:val="24"/>
          <w:szCs w:val="24"/>
          <w:lang w:val="it-IT"/>
        </w:rPr>
        <w:t>te, di “</w:t>
      </w:r>
      <w:r w:rsidR="007F7D46" w:rsidRPr="004D37CA">
        <w:rPr>
          <w:rFonts w:asciiTheme="majorBidi" w:hAnsiTheme="majorBidi" w:cstheme="majorBidi"/>
          <w:sz w:val="24"/>
          <w:szCs w:val="24"/>
          <w:lang w:val="it-IT"/>
        </w:rPr>
        <w:t>gruppi semiotici ca</w:t>
      </w:r>
      <w:r w:rsidR="00B87B8B" w:rsidRPr="004D37CA">
        <w:rPr>
          <w:rFonts w:asciiTheme="majorBidi" w:hAnsiTheme="majorBidi" w:cstheme="majorBidi"/>
          <w:sz w:val="24"/>
          <w:szCs w:val="24"/>
          <w:lang w:val="it-IT"/>
        </w:rPr>
        <w:t>ra</w:t>
      </w:r>
      <w:r w:rsidR="007F7D46" w:rsidRPr="004D37CA">
        <w:rPr>
          <w:rFonts w:asciiTheme="majorBidi" w:hAnsiTheme="majorBidi" w:cstheme="majorBidi"/>
          <w:sz w:val="24"/>
          <w:szCs w:val="24"/>
          <w:lang w:val="it-IT"/>
        </w:rPr>
        <w:t>tteriz</w:t>
      </w:r>
      <w:r w:rsidR="00B87B8B" w:rsidRPr="004D37CA">
        <w:rPr>
          <w:rFonts w:asciiTheme="majorBidi" w:hAnsiTheme="majorBidi" w:cstheme="majorBidi"/>
          <w:sz w:val="24"/>
          <w:szCs w:val="24"/>
          <w:lang w:val="it-IT"/>
        </w:rPr>
        <w:t>z</w:t>
      </w:r>
      <w:r w:rsidR="007F7D46" w:rsidRPr="004D37CA">
        <w:rPr>
          <w:rFonts w:asciiTheme="majorBidi" w:hAnsiTheme="majorBidi" w:cstheme="majorBidi"/>
          <w:sz w:val="24"/>
          <w:szCs w:val="24"/>
          <w:lang w:val="it-IT"/>
        </w:rPr>
        <w:t>ati dal</w:t>
      </w:r>
      <w:r w:rsidR="006563B2" w:rsidRPr="004D37CA">
        <w:rPr>
          <w:rFonts w:asciiTheme="majorBidi" w:hAnsiTheme="majorBidi" w:cstheme="majorBidi"/>
          <w:sz w:val="24"/>
          <w:szCs w:val="24"/>
          <w:lang w:val="it-IT"/>
        </w:rPr>
        <w:t xml:space="preserve">la competenza che hanno in comune gli individui </w:t>
      </w:r>
      <w:r w:rsidR="00802A47" w:rsidRPr="004D37CA">
        <w:rPr>
          <w:rFonts w:asciiTheme="majorBidi" w:hAnsiTheme="majorBidi" w:cstheme="majorBidi"/>
          <w:sz w:val="24"/>
          <w:szCs w:val="24"/>
          <w:lang w:val="it-IT"/>
        </w:rPr>
        <w:t>che ne</w:t>
      </w:r>
      <w:r w:rsidR="006563B2" w:rsidRPr="004D37CA">
        <w:rPr>
          <w:rFonts w:asciiTheme="majorBidi" w:hAnsiTheme="majorBidi" w:cstheme="majorBidi"/>
          <w:sz w:val="24"/>
          <w:szCs w:val="24"/>
          <w:lang w:val="it-IT"/>
        </w:rPr>
        <w:t xml:space="preserve"> fanno parte” (1976: 53). Anche Eco punta l’interesse, </w:t>
      </w:r>
      <w:r w:rsidR="00F97939" w:rsidRPr="004D37CA">
        <w:rPr>
          <w:rFonts w:asciiTheme="majorBidi" w:hAnsiTheme="majorBidi" w:cstheme="majorBidi"/>
          <w:sz w:val="24"/>
          <w:szCs w:val="24"/>
          <w:lang w:val="it-IT"/>
        </w:rPr>
        <w:t>dal punt</w:t>
      </w:r>
      <w:r w:rsidR="00482E87" w:rsidRPr="004D37CA">
        <w:rPr>
          <w:rFonts w:asciiTheme="majorBidi" w:hAnsiTheme="majorBidi" w:cstheme="majorBidi"/>
          <w:sz w:val="24"/>
          <w:szCs w:val="24"/>
          <w:lang w:val="it-IT"/>
        </w:rPr>
        <w:t xml:space="preserve">o di vista sociosemiotico, “di </w:t>
      </w:r>
      <w:r w:rsidR="00F97939" w:rsidRPr="004D37CA">
        <w:rPr>
          <w:rFonts w:asciiTheme="majorBidi" w:hAnsiTheme="majorBidi" w:cstheme="majorBidi"/>
          <w:sz w:val="24"/>
          <w:szCs w:val="24"/>
          <w:lang w:val="it-IT"/>
        </w:rPr>
        <w:t>riconoscere i d</w:t>
      </w:r>
      <w:r w:rsidR="00EC19C4">
        <w:rPr>
          <w:rFonts w:asciiTheme="majorBidi" w:hAnsiTheme="majorBidi" w:cstheme="majorBidi"/>
          <w:sz w:val="24"/>
          <w:szCs w:val="24"/>
          <w:lang w:val="it-IT"/>
        </w:rPr>
        <w:t>iversi livelli di possesso della</w:t>
      </w:r>
      <w:r w:rsidR="00F97939" w:rsidRPr="004D37CA">
        <w:rPr>
          <w:rFonts w:asciiTheme="majorBidi" w:hAnsiTheme="majorBidi" w:cstheme="majorBidi"/>
          <w:sz w:val="24"/>
          <w:szCs w:val="24"/>
          <w:lang w:val="it-IT"/>
        </w:rPr>
        <w:t xml:space="preserve"> enciclopedia, ovvero le enciclopedie parziali (di gruppo, di setta, di clas</w:t>
      </w:r>
      <w:r w:rsidR="00B87B8B" w:rsidRPr="004D37CA">
        <w:rPr>
          <w:rFonts w:asciiTheme="majorBidi" w:hAnsiTheme="majorBidi" w:cstheme="majorBidi"/>
          <w:sz w:val="24"/>
          <w:szCs w:val="24"/>
          <w:lang w:val="it-IT"/>
        </w:rPr>
        <w:t>se, etniche e così</w:t>
      </w:r>
      <w:r w:rsidR="00F97939" w:rsidRPr="004D37CA">
        <w:rPr>
          <w:rFonts w:asciiTheme="majorBidi" w:hAnsiTheme="majorBidi" w:cstheme="majorBidi"/>
          <w:sz w:val="24"/>
          <w:szCs w:val="24"/>
          <w:lang w:val="it-IT"/>
        </w:rPr>
        <w:t xml:space="preserve"> via)” (Eco 1984: 110).</w:t>
      </w:r>
    </w:p>
    <w:p w14:paraId="624F9521" w14:textId="143D15D4" w:rsidR="001D026D" w:rsidRPr="004D37CA" w:rsidRDefault="00F97939" w:rsidP="00802A47">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Da un punto de vista semiotico, dice Greimas, certo tipo di differenziazione </w:t>
      </w:r>
      <w:r w:rsidR="00D90838" w:rsidRPr="004D37CA">
        <w:rPr>
          <w:rFonts w:asciiTheme="majorBidi" w:hAnsiTheme="majorBidi" w:cstheme="majorBidi"/>
          <w:sz w:val="24"/>
          <w:szCs w:val="24"/>
          <w:lang w:val="it-IT"/>
        </w:rPr>
        <w:t>sociale si</w:t>
      </w:r>
      <w:r w:rsidRPr="004D37CA">
        <w:rPr>
          <w:rFonts w:asciiTheme="majorBidi" w:hAnsiTheme="majorBidi" w:cstheme="majorBidi"/>
          <w:sz w:val="24"/>
          <w:szCs w:val="24"/>
          <w:lang w:val="it-IT"/>
        </w:rPr>
        <w:t xml:space="preserve"> definisce</w:t>
      </w:r>
      <w:r w:rsidR="00D90838" w:rsidRPr="004D37CA">
        <w:rPr>
          <w:rFonts w:asciiTheme="majorBidi" w:hAnsiTheme="majorBidi" w:cstheme="majorBidi"/>
          <w:sz w:val="24"/>
          <w:szCs w:val="24"/>
          <w:lang w:val="it-IT"/>
        </w:rPr>
        <w:t xml:space="preserve"> non co</w:t>
      </w:r>
      <w:r w:rsidR="007F7D46" w:rsidRPr="004D37CA">
        <w:rPr>
          <w:rFonts w:asciiTheme="majorBidi" w:hAnsiTheme="majorBidi" w:cstheme="majorBidi"/>
          <w:sz w:val="24"/>
          <w:szCs w:val="24"/>
          <w:lang w:val="it-IT"/>
        </w:rPr>
        <w:t>nsiderando i gruppi a partire da</w:t>
      </w:r>
      <w:r w:rsidR="00B87B8B" w:rsidRPr="004D37CA">
        <w:rPr>
          <w:rFonts w:asciiTheme="majorBidi" w:hAnsiTheme="majorBidi" w:cstheme="majorBidi"/>
          <w:sz w:val="24"/>
          <w:szCs w:val="24"/>
          <w:lang w:val="it-IT"/>
        </w:rPr>
        <w:t>lle loro pra</w:t>
      </w:r>
      <w:r w:rsidR="00D90838" w:rsidRPr="004D37CA">
        <w:rPr>
          <w:rFonts w:asciiTheme="majorBidi" w:hAnsiTheme="majorBidi" w:cstheme="majorBidi"/>
          <w:sz w:val="24"/>
          <w:szCs w:val="24"/>
          <w:lang w:val="it-IT"/>
        </w:rPr>
        <w:t>tiche socio-economiche comuni, ma “tenendo conto di una tipologia degli universi semantici e dei discorsi sociali</w:t>
      </w:r>
      <w:r w:rsidR="00B87B8B" w:rsidRPr="004D37CA">
        <w:rPr>
          <w:rFonts w:asciiTheme="majorBidi" w:hAnsiTheme="majorBidi" w:cstheme="majorBidi"/>
          <w:sz w:val="24"/>
          <w:szCs w:val="24"/>
          <w:lang w:val="it-IT"/>
        </w:rPr>
        <w:t xml:space="preserve">zzati” (1976:54). Questa </w:t>
      </w:r>
      <w:r w:rsidR="00D90838" w:rsidRPr="004D37CA">
        <w:rPr>
          <w:rFonts w:asciiTheme="majorBidi" w:hAnsiTheme="majorBidi" w:cstheme="majorBidi"/>
          <w:sz w:val="24"/>
          <w:szCs w:val="24"/>
          <w:lang w:val="it-IT"/>
        </w:rPr>
        <w:t>ipotesi della diversità sociale de</w:t>
      </w:r>
      <w:r w:rsidR="007F7D46" w:rsidRPr="004D37CA">
        <w:rPr>
          <w:rFonts w:asciiTheme="majorBidi" w:hAnsiTheme="majorBidi" w:cstheme="majorBidi"/>
          <w:sz w:val="24"/>
          <w:szCs w:val="24"/>
          <w:lang w:val="it-IT"/>
        </w:rPr>
        <w:t>g</w:t>
      </w:r>
      <w:r w:rsidR="00D90838" w:rsidRPr="004D37CA">
        <w:rPr>
          <w:rFonts w:asciiTheme="majorBidi" w:hAnsiTheme="majorBidi" w:cstheme="majorBidi"/>
          <w:sz w:val="24"/>
          <w:szCs w:val="24"/>
          <w:lang w:val="it-IT"/>
        </w:rPr>
        <w:t xml:space="preserve">li “universi semantici e discorsivi” </w:t>
      </w:r>
      <w:r w:rsidR="00B87B8B" w:rsidRPr="004D37CA">
        <w:rPr>
          <w:rFonts w:asciiTheme="majorBidi" w:hAnsiTheme="majorBidi" w:cstheme="majorBidi"/>
          <w:sz w:val="24"/>
          <w:szCs w:val="24"/>
          <w:lang w:val="it-IT"/>
        </w:rPr>
        <w:t>è</w:t>
      </w:r>
      <w:r w:rsidR="00D90838" w:rsidRPr="004D37CA">
        <w:rPr>
          <w:rFonts w:asciiTheme="majorBidi" w:hAnsiTheme="majorBidi" w:cstheme="majorBidi"/>
          <w:sz w:val="24"/>
          <w:szCs w:val="24"/>
          <w:lang w:val="it-IT"/>
        </w:rPr>
        <w:t xml:space="preserve"> s</w:t>
      </w:r>
      <w:r w:rsidR="00B87B8B" w:rsidRPr="004D37CA">
        <w:rPr>
          <w:rFonts w:asciiTheme="majorBidi" w:hAnsiTheme="majorBidi" w:cstheme="majorBidi"/>
          <w:sz w:val="24"/>
          <w:szCs w:val="24"/>
          <w:lang w:val="it-IT"/>
        </w:rPr>
        <w:t>emioticamente rilevante in qual</w:t>
      </w:r>
      <w:r w:rsidR="00D90838" w:rsidRPr="004D37CA">
        <w:rPr>
          <w:rFonts w:asciiTheme="majorBidi" w:hAnsiTheme="majorBidi" w:cstheme="majorBidi"/>
          <w:sz w:val="24"/>
          <w:szCs w:val="24"/>
          <w:lang w:val="it-IT"/>
        </w:rPr>
        <w:t>siasi</w:t>
      </w:r>
      <w:r w:rsidR="00885166" w:rsidRPr="004D37CA">
        <w:rPr>
          <w:rFonts w:asciiTheme="majorBidi" w:hAnsiTheme="majorBidi" w:cstheme="majorBidi"/>
          <w:sz w:val="24"/>
          <w:szCs w:val="24"/>
          <w:lang w:val="it-IT"/>
        </w:rPr>
        <w:t xml:space="preserve"> ambit</w:t>
      </w:r>
      <w:r w:rsidR="00EA2AF5">
        <w:rPr>
          <w:rFonts w:asciiTheme="majorBidi" w:hAnsiTheme="majorBidi" w:cstheme="majorBidi"/>
          <w:sz w:val="24"/>
          <w:szCs w:val="24"/>
          <w:lang w:val="it-IT"/>
        </w:rPr>
        <w:t>o di relazione (interpersonale</w:t>
      </w:r>
      <w:r w:rsidR="00885166" w:rsidRPr="004D37CA">
        <w:rPr>
          <w:rFonts w:asciiTheme="majorBidi" w:hAnsiTheme="majorBidi" w:cstheme="majorBidi"/>
          <w:sz w:val="24"/>
          <w:szCs w:val="24"/>
          <w:lang w:val="it-IT"/>
        </w:rPr>
        <w:t>, pubblica, medi</w:t>
      </w:r>
      <w:r w:rsidR="00B87B8B" w:rsidRPr="004D37CA">
        <w:rPr>
          <w:rFonts w:asciiTheme="majorBidi" w:hAnsiTheme="majorBidi" w:cstheme="majorBidi"/>
          <w:sz w:val="24"/>
          <w:szCs w:val="24"/>
          <w:lang w:val="it-IT"/>
        </w:rPr>
        <w:t>atica, e non soltanto nella com</w:t>
      </w:r>
      <w:r w:rsidR="00885166" w:rsidRPr="004D37CA">
        <w:rPr>
          <w:rFonts w:asciiTheme="majorBidi" w:hAnsiTheme="majorBidi" w:cstheme="majorBidi"/>
          <w:sz w:val="24"/>
          <w:szCs w:val="24"/>
          <w:lang w:val="it-IT"/>
        </w:rPr>
        <w:t xml:space="preserve">unicazione intra e inter-gruppale, come </w:t>
      </w:r>
      <w:r w:rsidR="00802A47" w:rsidRPr="004D37CA">
        <w:rPr>
          <w:rFonts w:asciiTheme="majorBidi" w:hAnsiTheme="majorBidi" w:cstheme="majorBidi"/>
          <w:sz w:val="24"/>
          <w:szCs w:val="24"/>
          <w:lang w:val="it-IT"/>
        </w:rPr>
        <w:t>ritiene</w:t>
      </w:r>
      <w:r w:rsidR="00885166" w:rsidRPr="004D37CA">
        <w:rPr>
          <w:rFonts w:asciiTheme="majorBidi" w:hAnsiTheme="majorBidi" w:cstheme="majorBidi"/>
          <w:sz w:val="24"/>
          <w:szCs w:val="24"/>
          <w:lang w:val="it-IT"/>
        </w:rPr>
        <w:t xml:space="preserve"> Greimas)</w:t>
      </w:r>
      <w:r w:rsidR="007F7D46" w:rsidRPr="004D37CA">
        <w:rPr>
          <w:rFonts w:asciiTheme="majorBidi" w:hAnsiTheme="majorBidi" w:cstheme="majorBidi"/>
          <w:sz w:val="24"/>
          <w:szCs w:val="24"/>
          <w:lang w:val="it-IT"/>
        </w:rPr>
        <w:t xml:space="preserve"> e apre la possibilità d’indagare come</w:t>
      </w:r>
      <w:r w:rsidR="000A0141" w:rsidRPr="004D37CA">
        <w:rPr>
          <w:rFonts w:asciiTheme="majorBidi" w:hAnsiTheme="majorBidi" w:cstheme="majorBidi"/>
          <w:sz w:val="24"/>
          <w:szCs w:val="24"/>
          <w:lang w:val="it-IT"/>
        </w:rPr>
        <w:t xml:space="preserve"> agisce questa div</w:t>
      </w:r>
      <w:r w:rsidR="00B87B8B" w:rsidRPr="004D37CA">
        <w:rPr>
          <w:rFonts w:asciiTheme="majorBidi" w:hAnsiTheme="majorBidi" w:cstheme="majorBidi"/>
          <w:sz w:val="24"/>
          <w:szCs w:val="24"/>
          <w:lang w:val="it-IT"/>
        </w:rPr>
        <w:t>ersità in tutte le forme di comunicazione. In fatti si ri</w:t>
      </w:r>
      <w:r w:rsidR="000A0141" w:rsidRPr="004D37CA">
        <w:rPr>
          <w:rFonts w:asciiTheme="majorBidi" w:hAnsiTheme="majorBidi" w:cstheme="majorBidi"/>
          <w:sz w:val="24"/>
          <w:szCs w:val="24"/>
          <w:lang w:val="it-IT"/>
        </w:rPr>
        <w:t>vela come un fattore chiave in ogni incontro e in ogni testo, come si capisce dalla definizione di testo di Eco</w:t>
      </w:r>
      <w:r w:rsidR="006817F4" w:rsidRPr="004D37CA">
        <w:rPr>
          <w:rFonts w:asciiTheme="majorBidi" w:hAnsiTheme="majorBidi" w:cstheme="majorBidi"/>
          <w:sz w:val="24"/>
          <w:szCs w:val="24"/>
          <w:lang w:val="it-IT"/>
        </w:rPr>
        <w:t>,</w:t>
      </w:r>
      <w:r w:rsidR="000A0141" w:rsidRPr="004D37CA">
        <w:rPr>
          <w:rFonts w:asciiTheme="majorBidi" w:hAnsiTheme="majorBidi" w:cstheme="majorBidi"/>
          <w:sz w:val="24"/>
          <w:szCs w:val="24"/>
          <w:lang w:val="it-IT"/>
        </w:rPr>
        <w:t xml:space="preserve"> </w:t>
      </w:r>
      <w:r w:rsidR="00174D0E">
        <w:rPr>
          <w:rFonts w:asciiTheme="majorBidi" w:hAnsiTheme="majorBidi" w:cstheme="majorBidi"/>
          <w:sz w:val="24"/>
          <w:szCs w:val="24"/>
          <w:lang w:val="it-IT"/>
        </w:rPr>
        <w:t xml:space="preserve">particolarmente interessante per </w:t>
      </w:r>
      <w:r w:rsidR="000A0141" w:rsidRPr="004D37CA">
        <w:rPr>
          <w:rFonts w:asciiTheme="majorBidi" w:hAnsiTheme="majorBidi" w:cstheme="majorBidi"/>
          <w:sz w:val="24"/>
          <w:szCs w:val="24"/>
          <w:lang w:val="it-IT"/>
        </w:rPr>
        <w:t>indagare come certi testi cercano di trasformare i luoghi comuni, i valori e gli affetti dominanti in un certo ambito culturale (vedi Peñamarín 2011).</w:t>
      </w:r>
    </w:p>
    <w:p w14:paraId="2218ECAE" w14:textId="77777777" w:rsidR="000A0141" w:rsidRPr="004D37CA" w:rsidRDefault="000A0141" w:rsidP="000A0141">
      <w:pPr>
        <w:ind w:left="708"/>
        <w:rPr>
          <w:rFonts w:asciiTheme="majorBidi" w:hAnsiTheme="majorBidi" w:cstheme="majorBidi"/>
          <w:sz w:val="20"/>
          <w:szCs w:val="20"/>
          <w:lang w:val="it-IT"/>
        </w:rPr>
      </w:pPr>
      <w:r w:rsidRPr="004D37CA">
        <w:rPr>
          <w:rFonts w:asciiTheme="majorBidi" w:hAnsiTheme="majorBidi" w:cstheme="majorBidi"/>
          <w:sz w:val="20"/>
          <w:szCs w:val="20"/>
          <w:lang w:val="it-IT"/>
        </w:rPr>
        <w:t xml:space="preserve">Un testo non è solo un apparato di comunicazione. E un apparato che mette in questione i sistemi di significazione che gli preesistono, spesso </w:t>
      </w:r>
      <w:r w:rsidR="00B86787" w:rsidRPr="004D37CA">
        <w:rPr>
          <w:rFonts w:asciiTheme="majorBidi" w:hAnsiTheme="majorBidi" w:cstheme="majorBidi"/>
          <w:sz w:val="20"/>
          <w:szCs w:val="20"/>
          <w:lang w:val="it-IT"/>
        </w:rPr>
        <w:t>li rinnova, talora li distrugge</w:t>
      </w:r>
      <w:r w:rsidRPr="004D37CA">
        <w:rPr>
          <w:rFonts w:asciiTheme="majorBidi" w:hAnsiTheme="majorBidi" w:cstheme="majorBidi"/>
          <w:sz w:val="20"/>
          <w:szCs w:val="20"/>
          <w:lang w:val="it-IT"/>
        </w:rPr>
        <w:t xml:space="preserve"> (Eco 1984: 20)</w:t>
      </w:r>
    </w:p>
    <w:p w14:paraId="313C92F3" w14:textId="77BF5C47" w:rsidR="000A0141" w:rsidRPr="004D37CA" w:rsidRDefault="004C16CC" w:rsidP="00330FE9">
      <w:pPr>
        <w:rPr>
          <w:rFonts w:asciiTheme="majorBidi" w:hAnsiTheme="majorBidi" w:cstheme="majorBidi"/>
          <w:sz w:val="24"/>
          <w:szCs w:val="24"/>
          <w:lang w:val="it-IT"/>
        </w:rPr>
      </w:pPr>
      <w:r w:rsidRPr="004D37CA">
        <w:rPr>
          <w:rFonts w:asciiTheme="majorBidi" w:hAnsiTheme="majorBidi" w:cstheme="majorBidi"/>
          <w:sz w:val="24"/>
          <w:szCs w:val="24"/>
          <w:lang w:val="it-IT"/>
        </w:rPr>
        <w:lastRenderedPageBreak/>
        <w:t xml:space="preserve">Nella sua concisione, questa </w:t>
      </w:r>
      <w:r w:rsidR="00EA2AF5">
        <w:rPr>
          <w:rFonts w:asciiTheme="majorBidi" w:hAnsiTheme="majorBidi" w:cstheme="majorBidi"/>
          <w:sz w:val="24"/>
          <w:szCs w:val="24"/>
          <w:lang w:val="it-IT"/>
        </w:rPr>
        <w:t>definizione</w:t>
      </w:r>
      <w:r w:rsidRPr="004D37CA">
        <w:rPr>
          <w:rFonts w:asciiTheme="majorBidi" w:hAnsiTheme="majorBidi" w:cstheme="majorBidi"/>
          <w:sz w:val="24"/>
          <w:szCs w:val="24"/>
          <w:lang w:val="it-IT"/>
        </w:rPr>
        <w:t xml:space="preserve"> ci invita a osservare il dinamismo del senso, a guardare in ogni testo gli indici dei plurali sistemi di s</w:t>
      </w:r>
      <w:r w:rsidR="00B87B8B" w:rsidRPr="004D37CA">
        <w:rPr>
          <w:rFonts w:asciiTheme="majorBidi" w:hAnsiTheme="majorBidi" w:cstheme="majorBidi"/>
          <w:sz w:val="24"/>
          <w:szCs w:val="24"/>
          <w:lang w:val="it-IT"/>
        </w:rPr>
        <w:t>i</w:t>
      </w:r>
      <w:r w:rsidRPr="004D37CA">
        <w:rPr>
          <w:rFonts w:asciiTheme="majorBidi" w:hAnsiTheme="majorBidi" w:cstheme="majorBidi"/>
          <w:sz w:val="24"/>
          <w:szCs w:val="24"/>
          <w:lang w:val="it-IT"/>
        </w:rPr>
        <w:t xml:space="preserve">gnificazione </w:t>
      </w:r>
      <w:r w:rsidR="00323B37" w:rsidRPr="004D37CA">
        <w:rPr>
          <w:rFonts w:asciiTheme="majorBidi" w:hAnsiTheme="majorBidi" w:cstheme="majorBidi"/>
          <w:sz w:val="24"/>
          <w:szCs w:val="24"/>
          <w:lang w:val="it-IT"/>
        </w:rPr>
        <w:t>(che</w:t>
      </w:r>
      <w:r w:rsidR="005D3114" w:rsidRPr="004D37CA">
        <w:rPr>
          <w:rFonts w:asciiTheme="majorBidi" w:hAnsiTheme="majorBidi" w:cstheme="majorBidi"/>
          <w:sz w:val="24"/>
          <w:szCs w:val="24"/>
          <w:lang w:val="it-IT"/>
        </w:rPr>
        <w:t>,</w:t>
      </w:r>
      <w:r w:rsidR="00323B37" w:rsidRPr="004D37CA">
        <w:rPr>
          <w:rFonts w:asciiTheme="majorBidi" w:hAnsiTheme="majorBidi" w:cstheme="majorBidi"/>
          <w:sz w:val="24"/>
          <w:szCs w:val="24"/>
          <w:lang w:val="it-IT"/>
        </w:rPr>
        <w:t xml:space="preserve"> compressi nel concetto di enciclopedia</w:t>
      </w:r>
      <w:r w:rsidR="005D3114" w:rsidRPr="004D37CA">
        <w:rPr>
          <w:rFonts w:asciiTheme="majorBidi" w:hAnsiTheme="majorBidi" w:cstheme="majorBidi"/>
          <w:sz w:val="24"/>
          <w:szCs w:val="24"/>
          <w:lang w:val="it-IT"/>
        </w:rPr>
        <w:t>,</w:t>
      </w:r>
      <w:r w:rsidR="00323B37" w:rsidRPr="004D37CA">
        <w:rPr>
          <w:rFonts w:asciiTheme="majorBidi" w:hAnsiTheme="majorBidi" w:cstheme="majorBidi"/>
          <w:sz w:val="24"/>
          <w:szCs w:val="24"/>
          <w:lang w:val="it-IT"/>
        </w:rPr>
        <w:t xml:space="preserve"> contengono gli “universi semantici e discorsivi”) che l’enunciatore prevede nel suo destinatario e del modo in cui l’enunciazione intende rinnovarli, questionar</w:t>
      </w:r>
      <w:r w:rsidR="00B87B8B" w:rsidRPr="004D37CA">
        <w:rPr>
          <w:rFonts w:asciiTheme="majorBidi" w:hAnsiTheme="majorBidi" w:cstheme="majorBidi"/>
          <w:sz w:val="24"/>
          <w:szCs w:val="24"/>
          <w:lang w:val="it-IT"/>
        </w:rPr>
        <w:t>g</w:t>
      </w:r>
      <w:r w:rsidR="00323B37" w:rsidRPr="004D37CA">
        <w:rPr>
          <w:rFonts w:asciiTheme="majorBidi" w:hAnsiTheme="majorBidi" w:cstheme="majorBidi"/>
          <w:sz w:val="24"/>
          <w:szCs w:val="24"/>
          <w:lang w:val="it-IT"/>
        </w:rPr>
        <w:t xml:space="preserve">li o distruggerli, </w:t>
      </w:r>
      <w:r w:rsidR="00EA2AF5">
        <w:rPr>
          <w:rFonts w:asciiTheme="majorBidi" w:hAnsiTheme="majorBidi" w:cstheme="majorBidi"/>
          <w:sz w:val="24"/>
          <w:szCs w:val="24"/>
          <w:lang w:val="it-IT"/>
        </w:rPr>
        <w:t>facendo così che siano</w:t>
      </w:r>
      <w:r w:rsidR="00323B37" w:rsidRPr="004D37CA">
        <w:rPr>
          <w:rFonts w:asciiTheme="majorBidi" w:hAnsiTheme="majorBidi" w:cstheme="majorBidi"/>
          <w:sz w:val="24"/>
          <w:szCs w:val="24"/>
          <w:lang w:val="it-IT"/>
        </w:rPr>
        <w:t xml:space="preserve"> di nuovo incorporati al</w:t>
      </w:r>
      <w:r w:rsidR="00EC19C4">
        <w:rPr>
          <w:rFonts w:asciiTheme="majorBidi" w:hAnsiTheme="majorBidi" w:cstheme="majorBidi"/>
          <w:sz w:val="24"/>
          <w:szCs w:val="24"/>
          <w:lang w:val="it-IT"/>
        </w:rPr>
        <w:t>l’</w:t>
      </w:r>
      <w:r w:rsidR="00323B37" w:rsidRPr="004D37CA">
        <w:rPr>
          <w:rFonts w:asciiTheme="majorBidi" w:hAnsiTheme="majorBidi" w:cstheme="majorBidi"/>
          <w:sz w:val="24"/>
          <w:szCs w:val="24"/>
          <w:lang w:val="it-IT"/>
        </w:rPr>
        <w:t xml:space="preserve"> enciclopedia intertestuale dalla q</w:t>
      </w:r>
      <w:r w:rsidR="00802A47" w:rsidRPr="004D37CA">
        <w:rPr>
          <w:rFonts w:asciiTheme="majorBidi" w:hAnsiTheme="majorBidi" w:cstheme="majorBidi"/>
          <w:sz w:val="24"/>
          <w:szCs w:val="24"/>
          <w:lang w:val="it-IT"/>
        </w:rPr>
        <w:t>uale gli interlocutori si servon</w:t>
      </w:r>
      <w:r w:rsidR="00482E87" w:rsidRPr="004D37CA">
        <w:rPr>
          <w:rFonts w:asciiTheme="majorBidi" w:hAnsiTheme="majorBidi" w:cstheme="majorBidi"/>
          <w:sz w:val="24"/>
          <w:szCs w:val="24"/>
          <w:lang w:val="it-IT"/>
        </w:rPr>
        <w:t>o. Quest</w:t>
      </w:r>
      <w:r w:rsidR="004D37CA">
        <w:rPr>
          <w:rFonts w:asciiTheme="majorBidi" w:hAnsiTheme="majorBidi" w:cstheme="majorBidi"/>
          <w:sz w:val="24"/>
          <w:szCs w:val="24"/>
          <w:lang w:val="it-IT"/>
        </w:rPr>
        <w:t>a contribuzione di Eco di 1984 è bassata</w:t>
      </w:r>
      <w:r w:rsidR="00323B37" w:rsidRPr="004D37CA">
        <w:rPr>
          <w:rFonts w:asciiTheme="majorBidi" w:hAnsiTheme="majorBidi" w:cstheme="majorBidi"/>
          <w:sz w:val="24"/>
          <w:szCs w:val="24"/>
          <w:lang w:val="it-IT"/>
        </w:rPr>
        <w:t xml:space="preserve"> nei suoi precedenti lavori sui sistemi di significazione e i codici, raccolti</w:t>
      </w:r>
      <w:r w:rsidR="00330FE9" w:rsidRPr="004D37CA">
        <w:rPr>
          <w:rFonts w:asciiTheme="majorBidi" w:hAnsiTheme="majorBidi" w:cstheme="majorBidi"/>
          <w:sz w:val="24"/>
          <w:szCs w:val="24"/>
          <w:lang w:val="it-IT"/>
        </w:rPr>
        <w:t xml:space="preserve"> nel Trattato di 1975, dove si riferisce a “la dialettica tra codici e messaggi, nella quale i codici controllano l’emissione dei messaggi, ma nuovi messaggi possono ristrutturare i codici</w:t>
      </w:r>
      <w:r w:rsidR="001826A9" w:rsidRPr="004D37CA">
        <w:rPr>
          <w:rFonts w:asciiTheme="majorBidi" w:hAnsiTheme="majorBidi" w:cstheme="majorBidi"/>
          <w:sz w:val="24"/>
          <w:szCs w:val="24"/>
          <w:lang w:val="it-IT"/>
        </w:rPr>
        <w:t>”</w:t>
      </w:r>
      <w:r w:rsidR="00B87B8B" w:rsidRPr="004D37CA">
        <w:rPr>
          <w:rFonts w:asciiTheme="majorBidi" w:hAnsiTheme="majorBidi" w:cstheme="majorBidi"/>
          <w:sz w:val="24"/>
          <w:szCs w:val="24"/>
          <w:lang w:val="it-IT"/>
        </w:rPr>
        <w:t xml:space="preserve"> (1975/2000: 242). Più</w:t>
      </w:r>
      <w:r w:rsidR="00330FE9" w:rsidRPr="004D37CA">
        <w:rPr>
          <w:rFonts w:asciiTheme="majorBidi" w:hAnsiTheme="majorBidi" w:cstheme="majorBidi"/>
          <w:sz w:val="24"/>
          <w:szCs w:val="24"/>
          <w:lang w:val="it-IT"/>
        </w:rPr>
        <w:t xml:space="preserve"> avanti, nella stessa opera</w:t>
      </w:r>
      <w:r w:rsidR="00B87B8B" w:rsidRPr="004D37CA">
        <w:rPr>
          <w:rFonts w:asciiTheme="majorBidi" w:hAnsiTheme="majorBidi" w:cstheme="majorBidi"/>
          <w:sz w:val="24"/>
          <w:szCs w:val="24"/>
          <w:lang w:val="it-IT"/>
        </w:rPr>
        <w:t xml:space="preserve"> scrive: i soggetti “quando com</w:t>
      </w:r>
      <w:r w:rsidR="00330FE9" w:rsidRPr="004D37CA">
        <w:rPr>
          <w:rFonts w:asciiTheme="majorBidi" w:hAnsiTheme="majorBidi" w:cstheme="majorBidi"/>
          <w:sz w:val="24"/>
          <w:szCs w:val="24"/>
          <w:lang w:val="it-IT"/>
        </w:rPr>
        <w:t>unicano ob</w:t>
      </w:r>
      <w:r w:rsidR="00B87B8B" w:rsidRPr="004D37CA">
        <w:rPr>
          <w:rFonts w:asciiTheme="majorBidi" w:hAnsiTheme="majorBidi" w:cstheme="majorBidi"/>
          <w:sz w:val="24"/>
          <w:szCs w:val="24"/>
          <w:lang w:val="it-IT"/>
        </w:rPr>
        <w:t>b</w:t>
      </w:r>
      <w:r w:rsidR="00330FE9" w:rsidRPr="004D37CA">
        <w:rPr>
          <w:rFonts w:asciiTheme="majorBidi" w:hAnsiTheme="majorBidi" w:cstheme="majorBidi"/>
          <w:sz w:val="24"/>
          <w:szCs w:val="24"/>
          <w:lang w:val="it-IT"/>
        </w:rPr>
        <w:t>ediscono a sistemi di significazione e, allo stesso tempo, li mettono in rischio, li criticano e li cambiano” (1975/2000:424). Un appro</w:t>
      </w:r>
      <w:r w:rsidR="00B87B8B" w:rsidRPr="004D37CA">
        <w:rPr>
          <w:rFonts w:asciiTheme="majorBidi" w:hAnsiTheme="majorBidi" w:cstheme="majorBidi"/>
          <w:sz w:val="24"/>
          <w:szCs w:val="24"/>
          <w:lang w:val="it-IT"/>
        </w:rPr>
        <w:t>c</w:t>
      </w:r>
      <w:r w:rsidR="00EA2AF5">
        <w:rPr>
          <w:rFonts w:asciiTheme="majorBidi" w:hAnsiTheme="majorBidi" w:cstheme="majorBidi"/>
          <w:sz w:val="24"/>
          <w:szCs w:val="24"/>
          <w:lang w:val="it-IT"/>
        </w:rPr>
        <w:t>cio che apre un</w:t>
      </w:r>
      <w:r w:rsidR="00330FE9" w:rsidRPr="004D37CA">
        <w:rPr>
          <w:rFonts w:asciiTheme="majorBidi" w:hAnsiTheme="majorBidi" w:cstheme="majorBidi"/>
          <w:sz w:val="24"/>
          <w:szCs w:val="24"/>
          <w:lang w:val="it-IT"/>
        </w:rPr>
        <w:t xml:space="preserve"> interessante via di uscita al tema foucaultiano </w:t>
      </w:r>
      <w:proofErr w:type="gramStart"/>
      <w:r w:rsidR="00330FE9" w:rsidRPr="004D37CA">
        <w:rPr>
          <w:rFonts w:asciiTheme="majorBidi" w:hAnsiTheme="majorBidi" w:cstheme="majorBidi"/>
          <w:sz w:val="24"/>
          <w:szCs w:val="24"/>
          <w:lang w:val="it-IT"/>
        </w:rPr>
        <w:t>del</w:t>
      </w:r>
      <w:r w:rsidR="00EC19C4">
        <w:rPr>
          <w:rFonts w:asciiTheme="majorBidi" w:hAnsiTheme="majorBidi" w:cstheme="majorBidi"/>
          <w:sz w:val="24"/>
          <w:szCs w:val="24"/>
          <w:lang w:val="it-IT"/>
        </w:rPr>
        <w:t>l’</w:t>
      </w:r>
      <w:r w:rsidR="00330FE9" w:rsidRPr="004D37CA">
        <w:rPr>
          <w:rFonts w:asciiTheme="majorBidi" w:hAnsiTheme="majorBidi" w:cstheme="majorBidi"/>
          <w:sz w:val="24"/>
          <w:szCs w:val="24"/>
          <w:lang w:val="it-IT"/>
        </w:rPr>
        <w:t xml:space="preserve"> </w:t>
      </w:r>
      <w:proofErr w:type="gramEnd"/>
      <w:r w:rsidR="00330FE9" w:rsidRPr="004D37CA">
        <w:rPr>
          <w:rFonts w:asciiTheme="majorBidi" w:hAnsiTheme="majorBidi" w:cstheme="majorBidi"/>
          <w:sz w:val="24"/>
          <w:szCs w:val="24"/>
          <w:lang w:val="it-IT"/>
        </w:rPr>
        <w:t>assoggettamento dei soggetti alle formazioni discorsive, dato ch</w:t>
      </w:r>
      <w:r w:rsidR="001826A9" w:rsidRPr="004D37CA">
        <w:rPr>
          <w:rFonts w:asciiTheme="majorBidi" w:hAnsiTheme="majorBidi" w:cstheme="majorBidi"/>
          <w:sz w:val="24"/>
          <w:szCs w:val="24"/>
          <w:lang w:val="it-IT"/>
        </w:rPr>
        <w:t>e considera come</w:t>
      </w:r>
      <w:r w:rsidR="00330FE9" w:rsidRPr="004D37CA">
        <w:rPr>
          <w:rFonts w:asciiTheme="majorBidi" w:hAnsiTheme="majorBidi" w:cstheme="majorBidi"/>
          <w:sz w:val="24"/>
          <w:szCs w:val="24"/>
          <w:lang w:val="it-IT"/>
        </w:rPr>
        <w:t xml:space="preserve"> i soggetti “ob</w:t>
      </w:r>
      <w:r w:rsidR="00B87B8B" w:rsidRPr="004D37CA">
        <w:rPr>
          <w:rFonts w:asciiTheme="majorBidi" w:hAnsiTheme="majorBidi" w:cstheme="majorBidi"/>
          <w:sz w:val="24"/>
          <w:szCs w:val="24"/>
          <w:lang w:val="it-IT"/>
        </w:rPr>
        <w:t>b</w:t>
      </w:r>
      <w:r w:rsidR="00330FE9" w:rsidRPr="004D37CA">
        <w:rPr>
          <w:rFonts w:asciiTheme="majorBidi" w:hAnsiTheme="majorBidi" w:cstheme="majorBidi"/>
          <w:sz w:val="24"/>
          <w:szCs w:val="24"/>
          <w:lang w:val="it-IT"/>
        </w:rPr>
        <w:t>ediscono” i sistemi semiotici ma anche come le loro pratiche significative mettono in crisi e trasfor</w:t>
      </w:r>
      <w:r w:rsidR="00B87B8B" w:rsidRPr="004D37CA">
        <w:rPr>
          <w:rFonts w:asciiTheme="majorBidi" w:hAnsiTheme="majorBidi" w:cstheme="majorBidi"/>
          <w:sz w:val="24"/>
          <w:szCs w:val="24"/>
          <w:lang w:val="it-IT"/>
        </w:rPr>
        <w:t>mano questi sistemi (sul concet</w:t>
      </w:r>
      <w:r w:rsidR="00330FE9" w:rsidRPr="004D37CA">
        <w:rPr>
          <w:rFonts w:asciiTheme="majorBidi" w:hAnsiTheme="majorBidi" w:cstheme="majorBidi"/>
          <w:sz w:val="24"/>
          <w:szCs w:val="24"/>
          <w:lang w:val="it-IT"/>
        </w:rPr>
        <w:t>to di Eco di soggetto, vedi Violi 2007).</w:t>
      </w:r>
      <w:r w:rsidR="00DC4A6A">
        <w:rPr>
          <w:rFonts w:asciiTheme="majorBidi" w:hAnsiTheme="majorBidi" w:cstheme="majorBidi"/>
          <w:sz w:val="24"/>
          <w:szCs w:val="24"/>
          <w:lang w:val="it-IT"/>
        </w:rPr>
        <w:t xml:space="preserve">  </w:t>
      </w:r>
      <w:bookmarkStart w:id="0" w:name="_GoBack"/>
      <w:bookmarkEnd w:id="0"/>
    </w:p>
    <w:p w14:paraId="7BDE2F8B" w14:textId="1A987E74" w:rsidR="001826A9" w:rsidRPr="004D37CA" w:rsidRDefault="001826A9" w:rsidP="00802A47">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Quello che </w:t>
      </w:r>
      <w:r w:rsidR="00EA2AF5">
        <w:rPr>
          <w:rFonts w:asciiTheme="majorBidi" w:hAnsiTheme="majorBidi" w:cstheme="majorBidi"/>
          <w:sz w:val="24"/>
          <w:szCs w:val="24"/>
          <w:lang w:val="it-IT"/>
        </w:rPr>
        <w:t>è</w:t>
      </w:r>
      <w:r w:rsidRPr="004D37CA">
        <w:rPr>
          <w:rFonts w:asciiTheme="majorBidi" w:hAnsiTheme="majorBidi" w:cstheme="majorBidi"/>
          <w:sz w:val="24"/>
          <w:szCs w:val="24"/>
          <w:lang w:val="it-IT"/>
        </w:rPr>
        <w:t xml:space="preserve"> </w:t>
      </w:r>
      <w:proofErr w:type="gramStart"/>
      <w:r w:rsidRPr="004D37CA">
        <w:rPr>
          <w:rFonts w:asciiTheme="majorBidi" w:hAnsiTheme="majorBidi" w:cstheme="majorBidi"/>
          <w:sz w:val="24"/>
          <w:szCs w:val="24"/>
          <w:lang w:val="it-IT"/>
        </w:rPr>
        <w:t>stimolante</w:t>
      </w:r>
      <w:proofErr w:type="gramEnd"/>
      <w:r w:rsidRPr="004D37CA">
        <w:rPr>
          <w:rFonts w:asciiTheme="majorBidi" w:hAnsiTheme="majorBidi" w:cstheme="majorBidi"/>
          <w:sz w:val="24"/>
          <w:szCs w:val="24"/>
          <w:lang w:val="it-IT"/>
        </w:rPr>
        <w:t xml:space="preserve"> in questa prospettiva è la concezione del</w:t>
      </w:r>
      <w:r w:rsidR="00AE08DB" w:rsidRPr="004D37CA">
        <w:rPr>
          <w:rFonts w:asciiTheme="majorBidi" w:hAnsiTheme="majorBidi" w:cstheme="majorBidi"/>
          <w:sz w:val="24"/>
          <w:szCs w:val="24"/>
          <w:lang w:val="it-IT"/>
        </w:rPr>
        <w:t>l’</w:t>
      </w:r>
      <w:r w:rsidR="00B87B8B" w:rsidRPr="004D37CA">
        <w:rPr>
          <w:rFonts w:asciiTheme="majorBidi" w:hAnsiTheme="majorBidi" w:cstheme="majorBidi"/>
          <w:sz w:val="24"/>
          <w:szCs w:val="24"/>
          <w:lang w:val="it-IT"/>
        </w:rPr>
        <w:t xml:space="preserve"> attività co</w:t>
      </w:r>
      <w:r w:rsidRPr="004D37CA">
        <w:rPr>
          <w:rFonts w:asciiTheme="majorBidi" w:hAnsiTheme="majorBidi" w:cstheme="majorBidi"/>
          <w:sz w:val="24"/>
          <w:szCs w:val="24"/>
          <w:lang w:val="it-IT"/>
        </w:rPr>
        <w:t>municativa come dipendente di regole e sistemi di significazione dotati di una certa</w:t>
      </w:r>
      <w:r w:rsidR="00AE08DB" w:rsidRPr="004D37CA">
        <w:rPr>
          <w:rFonts w:asciiTheme="majorBidi" w:hAnsiTheme="majorBidi" w:cstheme="majorBidi"/>
          <w:sz w:val="24"/>
          <w:szCs w:val="24"/>
          <w:lang w:val="it-IT"/>
        </w:rPr>
        <w:t xml:space="preserve"> stabilità e allo </w:t>
      </w:r>
      <w:proofErr w:type="gramStart"/>
      <w:r w:rsidR="00AE08DB" w:rsidRPr="004D37CA">
        <w:rPr>
          <w:rFonts w:asciiTheme="majorBidi" w:hAnsiTheme="majorBidi" w:cstheme="majorBidi"/>
          <w:sz w:val="24"/>
          <w:szCs w:val="24"/>
          <w:lang w:val="it-IT"/>
        </w:rPr>
        <w:t>stesso</w:t>
      </w:r>
      <w:proofErr w:type="gramEnd"/>
      <w:r w:rsidR="00AE08DB" w:rsidRPr="004D37CA">
        <w:rPr>
          <w:rFonts w:asciiTheme="majorBidi" w:hAnsiTheme="majorBidi" w:cstheme="majorBidi"/>
          <w:sz w:val="24"/>
          <w:szCs w:val="24"/>
          <w:lang w:val="it-IT"/>
        </w:rPr>
        <w:t xml:space="preserve"> tempo di una certa capacità di trasformazione p</w:t>
      </w:r>
      <w:r w:rsidR="00B87B8B" w:rsidRPr="004D37CA">
        <w:rPr>
          <w:rFonts w:asciiTheme="majorBidi" w:hAnsiTheme="majorBidi" w:cstheme="majorBidi"/>
          <w:sz w:val="24"/>
          <w:szCs w:val="24"/>
          <w:lang w:val="it-IT"/>
        </w:rPr>
        <w:t>er opera delle stesse azioni co</w:t>
      </w:r>
      <w:r w:rsidR="00AE08DB" w:rsidRPr="004D37CA">
        <w:rPr>
          <w:rFonts w:asciiTheme="majorBidi" w:hAnsiTheme="majorBidi" w:cstheme="majorBidi"/>
          <w:sz w:val="24"/>
          <w:szCs w:val="24"/>
          <w:lang w:val="it-IT"/>
        </w:rPr>
        <w:t>municative, anche se la relazione tra sistemi semiotici e comunità linguistiche o semiotiche rimane da sviluppare a partire da quest</w:t>
      </w:r>
      <w:r w:rsidR="009942BF" w:rsidRPr="004D37CA">
        <w:rPr>
          <w:rFonts w:asciiTheme="majorBidi" w:hAnsiTheme="majorBidi" w:cstheme="majorBidi"/>
          <w:sz w:val="24"/>
          <w:szCs w:val="24"/>
          <w:lang w:val="it-IT"/>
        </w:rPr>
        <w:t>’</w:t>
      </w:r>
      <w:r w:rsidR="00AE08DB" w:rsidRPr="004D37CA">
        <w:rPr>
          <w:rFonts w:asciiTheme="majorBidi" w:hAnsiTheme="majorBidi" w:cstheme="majorBidi"/>
          <w:sz w:val="24"/>
          <w:szCs w:val="24"/>
          <w:lang w:val="it-IT"/>
        </w:rPr>
        <w:t xml:space="preserve"> appro</w:t>
      </w:r>
      <w:r w:rsidR="00B87B8B" w:rsidRPr="004D37CA">
        <w:rPr>
          <w:rFonts w:asciiTheme="majorBidi" w:hAnsiTheme="majorBidi" w:cstheme="majorBidi"/>
          <w:sz w:val="24"/>
          <w:szCs w:val="24"/>
          <w:lang w:val="it-IT"/>
        </w:rPr>
        <w:t>c</w:t>
      </w:r>
      <w:r w:rsidR="00AE08DB" w:rsidRPr="004D37CA">
        <w:rPr>
          <w:rFonts w:asciiTheme="majorBidi" w:hAnsiTheme="majorBidi" w:cstheme="majorBidi"/>
          <w:sz w:val="24"/>
          <w:szCs w:val="24"/>
          <w:lang w:val="it-IT"/>
        </w:rPr>
        <w:t xml:space="preserve">cio. Sbisà e Fabbri in un notevole articolo di questi anni (1980), dove discutono le possibilità di una pragmatica linguistica, </w:t>
      </w:r>
      <w:r w:rsidR="00802A47" w:rsidRPr="004D37CA">
        <w:rPr>
          <w:rFonts w:asciiTheme="majorBidi" w:hAnsiTheme="majorBidi" w:cstheme="majorBidi"/>
          <w:sz w:val="24"/>
          <w:szCs w:val="24"/>
          <w:lang w:val="it-IT"/>
        </w:rPr>
        <w:t>e</w:t>
      </w:r>
      <w:r w:rsidR="00AE08DB" w:rsidRPr="004D37CA">
        <w:rPr>
          <w:rFonts w:asciiTheme="majorBidi" w:hAnsiTheme="majorBidi" w:cstheme="majorBidi"/>
          <w:sz w:val="24"/>
          <w:szCs w:val="24"/>
          <w:lang w:val="it-IT"/>
        </w:rPr>
        <w:t>stendono questa problematica alla trasformazione dei soggetti e delle regole nell</w:t>
      </w:r>
      <w:r w:rsidR="00B87B8B" w:rsidRPr="004D37CA">
        <w:rPr>
          <w:rFonts w:asciiTheme="majorBidi" w:hAnsiTheme="majorBidi" w:cstheme="majorBidi"/>
          <w:sz w:val="24"/>
          <w:szCs w:val="24"/>
          <w:lang w:val="it-IT"/>
        </w:rPr>
        <w:t>’</w:t>
      </w:r>
      <w:r w:rsidR="00AE08DB" w:rsidRPr="004D37CA">
        <w:rPr>
          <w:rFonts w:asciiTheme="majorBidi" w:hAnsiTheme="majorBidi" w:cstheme="majorBidi"/>
          <w:sz w:val="24"/>
          <w:szCs w:val="24"/>
          <w:lang w:val="it-IT"/>
        </w:rPr>
        <w:t xml:space="preserve">interazione, presentando anche le sue implicazioni per la concezione del potere. </w:t>
      </w:r>
      <w:r w:rsidR="009942BF" w:rsidRPr="004D37CA">
        <w:rPr>
          <w:rFonts w:asciiTheme="majorBidi" w:hAnsiTheme="majorBidi" w:cstheme="majorBidi"/>
          <w:sz w:val="24"/>
          <w:szCs w:val="24"/>
          <w:lang w:val="it-IT"/>
        </w:rPr>
        <w:t>Gli autori c</w:t>
      </w:r>
      <w:r w:rsidR="00802A47" w:rsidRPr="004D37CA">
        <w:rPr>
          <w:rFonts w:asciiTheme="majorBidi" w:hAnsiTheme="majorBidi" w:cstheme="majorBidi"/>
          <w:sz w:val="24"/>
          <w:szCs w:val="24"/>
          <w:lang w:val="it-IT"/>
        </w:rPr>
        <w:t>ritica</w:t>
      </w:r>
      <w:r w:rsidR="009942BF" w:rsidRPr="004D37CA">
        <w:rPr>
          <w:rFonts w:asciiTheme="majorBidi" w:hAnsiTheme="majorBidi" w:cstheme="majorBidi"/>
          <w:sz w:val="24"/>
          <w:szCs w:val="24"/>
          <w:lang w:val="it-IT"/>
        </w:rPr>
        <w:t>no un mode</w:t>
      </w:r>
      <w:r w:rsidR="00B87B8B" w:rsidRPr="004D37CA">
        <w:rPr>
          <w:rFonts w:asciiTheme="majorBidi" w:hAnsiTheme="majorBidi" w:cstheme="majorBidi"/>
          <w:sz w:val="24"/>
          <w:szCs w:val="24"/>
          <w:lang w:val="it-IT"/>
        </w:rPr>
        <w:t>l</w:t>
      </w:r>
      <w:r w:rsidR="009942BF" w:rsidRPr="004D37CA">
        <w:rPr>
          <w:rFonts w:asciiTheme="majorBidi" w:hAnsiTheme="majorBidi" w:cstheme="majorBidi"/>
          <w:sz w:val="24"/>
          <w:szCs w:val="24"/>
          <w:lang w:val="it-IT"/>
        </w:rPr>
        <w:t xml:space="preserve">lo di pragmatica linguistica che </w:t>
      </w:r>
      <w:r w:rsidR="00802A47" w:rsidRPr="004D37CA">
        <w:rPr>
          <w:rFonts w:asciiTheme="majorBidi" w:hAnsiTheme="majorBidi" w:cstheme="majorBidi"/>
          <w:sz w:val="24"/>
          <w:szCs w:val="24"/>
          <w:lang w:val="it-IT"/>
        </w:rPr>
        <w:t>considera</w:t>
      </w:r>
      <w:r w:rsidR="009942BF" w:rsidRPr="004D37CA">
        <w:rPr>
          <w:rFonts w:asciiTheme="majorBidi" w:hAnsiTheme="majorBidi" w:cstheme="majorBidi"/>
          <w:sz w:val="24"/>
          <w:szCs w:val="24"/>
          <w:lang w:val="it-IT"/>
        </w:rPr>
        <w:t xml:space="preserve"> la relazione tra linguaggio e società in una </w:t>
      </w:r>
      <w:r w:rsidR="00EA6989" w:rsidRPr="004D37CA">
        <w:rPr>
          <w:rFonts w:asciiTheme="majorBidi" w:hAnsiTheme="majorBidi" w:cstheme="majorBidi"/>
          <w:sz w:val="24"/>
          <w:szCs w:val="24"/>
          <w:lang w:val="it-IT"/>
        </w:rPr>
        <w:t>sola</w:t>
      </w:r>
      <w:r w:rsidR="009942BF" w:rsidRPr="004D37CA">
        <w:rPr>
          <w:rFonts w:asciiTheme="majorBidi" w:hAnsiTheme="majorBidi" w:cstheme="majorBidi"/>
          <w:sz w:val="24"/>
          <w:szCs w:val="24"/>
          <w:lang w:val="it-IT"/>
        </w:rPr>
        <w:t xml:space="preserve"> direzione: il linguaggio riflet</w:t>
      </w:r>
      <w:r w:rsidR="00B87B8B" w:rsidRPr="004D37CA">
        <w:rPr>
          <w:rFonts w:asciiTheme="majorBidi" w:hAnsiTheme="majorBidi" w:cstheme="majorBidi"/>
          <w:sz w:val="24"/>
          <w:szCs w:val="24"/>
          <w:lang w:val="it-IT"/>
        </w:rPr>
        <w:t>t</w:t>
      </w:r>
      <w:r w:rsidR="009942BF" w:rsidRPr="004D37CA">
        <w:rPr>
          <w:rFonts w:asciiTheme="majorBidi" w:hAnsiTheme="majorBidi" w:cstheme="majorBidi"/>
          <w:sz w:val="24"/>
          <w:szCs w:val="24"/>
          <w:lang w:val="it-IT"/>
        </w:rPr>
        <w:t xml:space="preserve">erebbe la stratificazione sociale in un modo statico, neutro e </w:t>
      </w:r>
      <w:r w:rsidR="00B87B8B" w:rsidRPr="004D37CA">
        <w:rPr>
          <w:rFonts w:asciiTheme="majorBidi" w:hAnsiTheme="majorBidi" w:cstheme="majorBidi"/>
          <w:sz w:val="24"/>
          <w:szCs w:val="24"/>
          <w:lang w:val="it-IT"/>
        </w:rPr>
        <w:t>e</w:t>
      </w:r>
      <w:r w:rsidR="009942BF" w:rsidRPr="004D37CA">
        <w:rPr>
          <w:rFonts w:asciiTheme="majorBidi" w:hAnsiTheme="majorBidi" w:cstheme="majorBidi"/>
          <w:sz w:val="24"/>
          <w:szCs w:val="24"/>
          <w:lang w:val="it-IT"/>
        </w:rPr>
        <w:t>straneo alle questioni di potere. L’interazione linguistica, affermano, non riproduce pa</w:t>
      </w:r>
      <w:r w:rsidR="00B87B8B" w:rsidRPr="004D37CA">
        <w:rPr>
          <w:rFonts w:asciiTheme="majorBidi" w:hAnsiTheme="majorBidi" w:cstheme="majorBidi"/>
          <w:sz w:val="24"/>
          <w:szCs w:val="24"/>
          <w:lang w:val="it-IT"/>
        </w:rPr>
        <w:t>s</w:t>
      </w:r>
      <w:r w:rsidR="009942BF" w:rsidRPr="004D37CA">
        <w:rPr>
          <w:rFonts w:asciiTheme="majorBidi" w:hAnsiTheme="majorBidi" w:cstheme="majorBidi"/>
          <w:sz w:val="24"/>
          <w:szCs w:val="24"/>
          <w:lang w:val="it-IT"/>
        </w:rPr>
        <w:t xml:space="preserve">sivamente le regole, </w:t>
      </w:r>
      <w:r w:rsidR="00EA2AF5">
        <w:rPr>
          <w:rFonts w:asciiTheme="majorBidi" w:hAnsiTheme="majorBidi" w:cstheme="majorBidi"/>
          <w:sz w:val="24"/>
          <w:szCs w:val="24"/>
          <w:lang w:val="it-IT"/>
        </w:rPr>
        <w:t>spesso si allontana</w:t>
      </w:r>
      <w:r w:rsidR="00916C0E" w:rsidRPr="004D37CA">
        <w:rPr>
          <w:rFonts w:asciiTheme="majorBidi" w:hAnsiTheme="majorBidi" w:cstheme="majorBidi"/>
          <w:sz w:val="24"/>
          <w:szCs w:val="24"/>
          <w:lang w:val="it-IT"/>
        </w:rPr>
        <w:t xml:space="preserve"> di queste guadagn</w:t>
      </w:r>
      <w:r w:rsidR="009942BF" w:rsidRPr="004D37CA">
        <w:rPr>
          <w:rFonts w:asciiTheme="majorBidi" w:hAnsiTheme="majorBidi" w:cstheme="majorBidi"/>
          <w:sz w:val="24"/>
          <w:szCs w:val="24"/>
          <w:lang w:val="it-IT"/>
        </w:rPr>
        <w:t>ando con ciò un sen</w:t>
      </w:r>
      <w:r w:rsidR="00916C0E" w:rsidRPr="004D37CA">
        <w:rPr>
          <w:rFonts w:asciiTheme="majorBidi" w:hAnsiTheme="majorBidi" w:cstheme="majorBidi"/>
          <w:sz w:val="24"/>
          <w:szCs w:val="24"/>
          <w:lang w:val="it-IT"/>
        </w:rPr>
        <w:t>so più ricco. E</w:t>
      </w:r>
      <w:r w:rsidR="00B87B8B" w:rsidRPr="004D37CA">
        <w:rPr>
          <w:rFonts w:asciiTheme="majorBidi" w:hAnsiTheme="majorBidi" w:cstheme="majorBidi"/>
          <w:sz w:val="24"/>
          <w:szCs w:val="24"/>
          <w:lang w:val="it-IT"/>
        </w:rPr>
        <w:t xml:space="preserve"> dif</w:t>
      </w:r>
      <w:r w:rsidR="009942BF" w:rsidRPr="004D37CA">
        <w:rPr>
          <w:rFonts w:asciiTheme="majorBidi" w:hAnsiTheme="majorBidi" w:cstheme="majorBidi"/>
          <w:sz w:val="24"/>
          <w:szCs w:val="24"/>
          <w:lang w:val="it-IT"/>
        </w:rPr>
        <w:t>endevano un secondo mo</w:t>
      </w:r>
      <w:r w:rsidR="00916C0E" w:rsidRPr="004D37CA">
        <w:rPr>
          <w:rFonts w:asciiTheme="majorBidi" w:hAnsiTheme="majorBidi" w:cstheme="majorBidi"/>
          <w:sz w:val="24"/>
          <w:szCs w:val="24"/>
          <w:lang w:val="it-IT"/>
        </w:rPr>
        <w:t>d</w:t>
      </w:r>
      <w:r w:rsidR="009942BF" w:rsidRPr="004D37CA">
        <w:rPr>
          <w:rFonts w:asciiTheme="majorBidi" w:hAnsiTheme="majorBidi" w:cstheme="majorBidi"/>
          <w:sz w:val="24"/>
          <w:szCs w:val="24"/>
          <w:lang w:val="it-IT"/>
        </w:rPr>
        <w:t>el</w:t>
      </w:r>
      <w:r w:rsidR="00B87B8B" w:rsidRPr="004D37CA">
        <w:rPr>
          <w:rFonts w:asciiTheme="majorBidi" w:hAnsiTheme="majorBidi" w:cstheme="majorBidi"/>
          <w:sz w:val="24"/>
          <w:szCs w:val="24"/>
          <w:lang w:val="it-IT"/>
        </w:rPr>
        <w:t>l</w:t>
      </w:r>
      <w:r w:rsidR="009942BF" w:rsidRPr="004D37CA">
        <w:rPr>
          <w:rFonts w:asciiTheme="majorBidi" w:hAnsiTheme="majorBidi" w:cstheme="majorBidi"/>
          <w:sz w:val="24"/>
          <w:szCs w:val="24"/>
          <w:lang w:val="it-IT"/>
        </w:rPr>
        <w:t>o di pragmatica</w:t>
      </w:r>
      <w:r w:rsidR="00EA2AF5">
        <w:rPr>
          <w:rFonts w:asciiTheme="majorBidi" w:hAnsiTheme="majorBidi" w:cstheme="majorBidi"/>
          <w:sz w:val="24"/>
          <w:szCs w:val="24"/>
          <w:lang w:val="it-IT"/>
        </w:rPr>
        <w:t>,</w:t>
      </w:r>
      <w:r w:rsidR="00B87B8B" w:rsidRPr="004D37CA">
        <w:rPr>
          <w:rFonts w:asciiTheme="majorBidi" w:hAnsiTheme="majorBidi" w:cstheme="majorBidi"/>
          <w:sz w:val="24"/>
          <w:szCs w:val="24"/>
          <w:lang w:val="it-IT"/>
        </w:rPr>
        <w:t xml:space="preserve"> dove le azioni co</w:t>
      </w:r>
      <w:r w:rsidR="00916C0E" w:rsidRPr="004D37CA">
        <w:rPr>
          <w:rFonts w:asciiTheme="majorBidi" w:hAnsiTheme="majorBidi" w:cstheme="majorBidi"/>
          <w:sz w:val="24"/>
          <w:szCs w:val="24"/>
          <w:lang w:val="it-IT"/>
        </w:rPr>
        <w:t>municative sono intese come capaci di cambiare le regole, i ruoli, il contesto del interazione</w:t>
      </w:r>
      <w:r w:rsidR="00B87B8B" w:rsidRPr="004D37CA">
        <w:rPr>
          <w:rFonts w:asciiTheme="majorBidi" w:hAnsiTheme="majorBidi" w:cstheme="majorBidi"/>
          <w:sz w:val="24"/>
          <w:szCs w:val="24"/>
          <w:lang w:val="it-IT"/>
        </w:rPr>
        <w:t xml:space="preserve"> e gli stessi soggetti partecip</w:t>
      </w:r>
      <w:r w:rsidR="00916C0E" w:rsidRPr="004D37CA">
        <w:rPr>
          <w:rFonts w:asciiTheme="majorBidi" w:hAnsiTheme="majorBidi" w:cstheme="majorBidi"/>
          <w:sz w:val="24"/>
          <w:szCs w:val="24"/>
          <w:lang w:val="it-IT"/>
        </w:rPr>
        <w:t xml:space="preserve">anti. Le questioni che si ponevano Sbisá e Fabbri coincidevano con quelle di altri studiosi del mondo sociale: come si stabiliscono, si seguono, si cambiano le regole, i ruoli, le relazioni, i </w:t>
      </w:r>
      <w:r w:rsidR="0046599B" w:rsidRPr="004D37CA">
        <w:rPr>
          <w:rFonts w:asciiTheme="majorBidi" w:hAnsiTheme="majorBidi" w:cstheme="majorBidi"/>
          <w:sz w:val="24"/>
          <w:szCs w:val="24"/>
          <w:lang w:val="it-IT"/>
        </w:rPr>
        <w:t>valori</w:t>
      </w:r>
      <w:r w:rsidR="00B87B8B" w:rsidRPr="004D37CA">
        <w:rPr>
          <w:rFonts w:asciiTheme="majorBidi" w:hAnsiTheme="majorBidi" w:cstheme="majorBidi"/>
          <w:sz w:val="24"/>
          <w:szCs w:val="24"/>
          <w:lang w:val="it-IT"/>
        </w:rPr>
        <w:t xml:space="preserve"> negli scambi com</w:t>
      </w:r>
      <w:r w:rsidR="00EA6989" w:rsidRPr="004D37CA">
        <w:rPr>
          <w:rFonts w:asciiTheme="majorBidi" w:hAnsiTheme="majorBidi" w:cstheme="majorBidi"/>
          <w:sz w:val="24"/>
          <w:szCs w:val="24"/>
          <w:lang w:val="it-IT"/>
        </w:rPr>
        <w:t>unicativi. Prop</w:t>
      </w:r>
      <w:r w:rsidR="00916C0E" w:rsidRPr="004D37CA">
        <w:rPr>
          <w:rFonts w:asciiTheme="majorBidi" w:hAnsiTheme="majorBidi" w:cstheme="majorBidi"/>
          <w:sz w:val="24"/>
          <w:szCs w:val="24"/>
          <w:lang w:val="it-IT"/>
        </w:rPr>
        <w:t xml:space="preserve">onevano un oggetto d’indagazione, il cambio significativo a livello micro, e un modo di osservarlo </w:t>
      </w:r>
      <w:r w:rsidR="00EA6989" w:rsidRPr="004D37CA">
        <w:rPr>
          <w:rFonts w:asciiTheme="majorBidi" w:hAnsiTheme="majorBidi" w:cstheme="majorBidi"/>
          <w:sz w:val="24"/>
          <w:szCs w:val="24"/>
          <w:lang w:val="it-IT"/>
        </w:rPr>
        <w:t>e farlo e</w:t>
      </w:r>
      <w:r w:rsidR="00916C0E" w:rsidRPr="004D37CA">
        <w:rPr>
          <w:rFonts w:asciiTheme="majorBidi" w:hAnsiTheme="majorBidi" w:cstheme="majorBidi"/>
          <w:sz w:val="24"/>
          <w:szCs w:val="24"/>
          <w:lang w:val="it-IT"/>
        </w:rPr>
        <w:t xml:space="preserve">mergere: a partire </w:t>
      </w:r>
      <w:r w:rsidR="00802A47" w:rsidRPr="004D37CA">
        <w:rPr>
          <w:rFonts w:asciiTheme="majorBidi" w:hAnsiTheme="majorBidi" w:cstheme="majorBidi"/>
          <w:sz w:val="24"/>
          <w:szCs w:val="24"/>
          <w:lang w:val="it-IT"/>
        </w:rPr>
        <w:t>giustamente</w:t>
      </w:r>
      <w:r w:rsidR="0046599B" w:rsidRPr="004D37CA">
        <w:rPr>
          <w:rFonts w:asciiTheme="majorBidi" w:hAnsiTheme="majorBidi" w:cstheme="majorBidi"/>
          <w:sz w:val="24"/>
          <w:szCs w:val="24"/>
          <w:lang w:val="it-IT"/>
        </w:rPr>
        <w:t xml:space="preserve"> dei processi d’interpretazione-negoziazione delle regole, ruoli, valor</w:t>
      </w:r>
      <w:r w:rsidR="00EA6989" w:rsidRPr="004D37CA">
        <w:rPr>
          <w:rFonts w:asciiTheme="majorBidi" w:hAnsiTheme="majorBidi" w:cstheme="majorBidi"/>
          <w:sz w:val="24"/>
          <w:szCs w:val="24"/>
          <w:lang w:val="it-IT"/>
        </w:rPr>
        <w:t>i, ecc. (suggerendo una visione</w:t>
      </w:r>
      <w:r w:rsidR="0046599B" w:rsidRPr="004D37CA">
        <w:rPr>
          <w:rFonts w:asciiTheme="majorBidi" w:hAnsiTheme="majorBidi" w:cstheme="majorBidi"/>
          <w:sz w:val="24"/>
          <w:szCs w:val="24"/>
          <w:lang w:val="it-IT"/>
        </w:rPr>
        <w:t xml:space="preserve"> doppia del potere, da una parte come imposizione, quella delle regole, dal altra come poter-fare del soggetto e come possibilità di cambio delle regole).</w:t>
      </w:r>
    </w:p>
    <w:p w14:paraId="15D2DB57" w14:textId="4577184B" w:rsidR="00B6192F" w:rsidRPr="004D37CA" w:rsidRDefault="00EA6989" w:rsidP="00B86787">
      <w:pPr>
        <w:rPr>
          <w:rFonts w:asciiTheme="majorBidi" w:hAnsiTheme="majorBidi" w:cstheme="majorBidi"/>
          <w:sz w:val="24"/>
          <w:szCs w:val="24"/>
          <w:lang w:val="it-IT"/>
        </w:rPr>
      </w:pPr>
      <w:r w:rsidRPr="004D37CA">
        <w:rPr>
          <w:rFonts w:asciiTheme="majorBidi" w:hAnsiTheme="majorBidi" w:cstheme="majorBidi"/>
          <w:sz w:val="24"/>
          <w:szCs w:val="24"/>
          <w:lang w:val="it-IT"/>
        </w:rPr>
        <w:t>Di nuovo, di quest</w:t>
      </w:r>
      <w:r w:rsidR="004D37CA">
        <w:rPr>
          <w:rFonts w:asciiTheme="majorBidi" w:hAnsiTheme="majorBidi" w:cstheme="majorBidi"/>
          <w:sz w:val="24"/>
          <w:szCs w:val="24"/>
          <w:lang w:val="it-IT"/>
        </w:rPr>
        <w:t xml:space="preserve">e idee </w:t>
      </w:r>
      <w:r w:rsidR="0046599B" w:rsidRPr="004D37CA">
        <w:rPr>
          <w:rFonts w:asciiTheme="majorBidi" w:hAnsiTheme="majorBidi" w:cstheme="majorBidi"/>
          <w:sz w:val="24"/>
          <w:szCs w:val="24"/>
          <w:lang w:val="it-IT"/>
        </w:rPr>
        <w:t>si derivano scarse conseguenze nel lavoro se</w:t>
      </w:r>
      <w:r w:rsidRPr="004D37CA">
        <w:rPr>
          <w:rFonts w:asciiTheme="majorBidi" w:hAnsiTheme="majorBidi" w:cstheme="majorBidi"/>
          <w:sz w:val="24"/>
          <w:szCs w:val="24"/>
          <w:lang w:val="it-IT"/>
        </w:rPr>
        <w:t>miotico europeo. Possiamo ricup</w:t>
      </w:r>
      <w:r w:rsidR="0046599B" w:rsidRPr="004D37CA">
        <w:rPr>
          <w:rFonts w:asciiTheme="majorBidi" w:hAnsiTheme="majorBidi" w:cstheme="majorBidi"/>
          <w:sz w:val="24"/>
          <w:szCs w:val="24"/>
          <w:lang w:val="it-IT"/>
        </w:rPr>
        <w:t>erare lo sguardo micro di Sbisá e</w:t>
      </w:r>
      <w:r w:rsidRPr="004D37CA">
        <w:rPr>
          <w:rFonts w:asciiTheme="majorBidi" w:hAnsiTheme="majorBidi" w:cstheme="majorBidi"/>
          <w:sz w:val="24"/>
          <w:szCs w:val="24"/>
          <w:lang w:val="it-IT"/>
        </w:rPr>
        <w:t xml:space="preserve"> Fabbri insieme alla possibilità</w:t>
      </w:r>
      <w:r w:rsidR="0046599B" w:rsidRPr="004D37CA">
        <w:rPr>
          <w:rFonts w:asciiTheme="majorBidi" w:hAnsiTheme="majorBidi" w:cstheme="majorBidi"/>
          <w:sz w:val="24"/>
          <w:szCs w:val="24"/>
          <w:lang w:val="it-IT"/>
        </w:rPr>
        <w:t xml:space="preserve"> di connetterlo con la visione macro per</w:t>
      </w:r>
      <w:r w:rsidRPr="004D37CA">
        <w:rPr>
          <w:rFonts w:asciiTheme="majorBidi" w:hAnsiTheme="majorBidi" w:cstheme="majorBidi"/>
          <w:sz w:val="24"/>
          <w:szCs w:val="24"/>
          <w:lang w:val="it-IT"/>
        </w:rPr>
        <w:t xml:space="preserve"> via dell’</w:t>
      </w:r>
      <w:r w:rsidR="0046599B" w:rsidRPr="004D37CA">
        <w:rPr>
          <w:rFonts w:asciiTheme="majorBidi" w:hAnsiTheme="majorBidi" w:cstheme="majorBidi"/>
          <w:sz w:val="24"/>
          <w:szCs w:val="24"/>
          <w:lang w:val="it-IT"/>
        </w:rPr>
        <w:t>osserva</w:t>
      </w:r>
      <w:r w:rsidRPr="004D37CA">
        <w:rPr>
          <w:rFonts w:asciiTheme="majorBidi" w:hAnsiTheme="majorBidi" w:cstheme="majorBidi"/>
          <w:sz w:val="24"/>
          <w:szCs w:val="24"/>
          <w:lang w:val="it-IT"/>
        </w:rPr>
        <w:t>zione di come negli incontri co</w:t>
      </w:r>
      <w:r w:rsidR="0046599B" w:rsidRPr="004D37CA">
        <w:rPr>
          <w:rFonts w:asciiTheme="majorBidi" w:hAnsiTheme="majorBidi" w:cstheme="majorBidi"/>
          <w:sz w:val="24"/>
          <w:szCs w:val="24"/>
          <w:lang w:val="it-IT"/>
        </w:rPr>
        <w:t>municativi e nei testi che li realizzano, si attivano e si tra</w:t>
      </w:r>
      <w:r w:rsidRPr="004D37CA">
        <w:rPr>
          <w:rFonts w:asciiTheme="majorBidi" w:hAnsiTheme="majorBidi" w:cstheme="majorBidi"/>
          <w:sz w:val="24"/>
          <w:szCs w:val="24"/>
          <w:lang w:val="it-IT"/>
        </w:rPr>
        <w:t>s</w:t>
      </w:r>
      <w:r w:rsidR="0046599B" w:rsidRPr="004D37CA">
        <w:rPr>
          <w:rFonts w:asciiTheme="majorBidi" w:hAnsiTheme="majorBidi" w:cstheme="majorBidi"/>
          <w:sz w:val="24"/>
          <w:szCs w:val="24"/>
          <w:lang w:val="it-IT"/>
        </w:rPr>
        <w:t xml:space="preserve">formano i grandi sistemi di </w:t>
      </w:r>
      <w:r w:rsidR="0046599B" w:rsidRPr="004D37CA">
        <w:rPr>
          <w:rFonts w:asciiTheme="majorBidi" w:hAnsiTheme="majorBidi" w:cstheme="majorBidi"/>
          <w:sz w:val="24"/>
          <w:szCs w:val="24"/>
          <w:lang w:val="it-IT"/>
        </w:rPr>
        <w:lastRenderedPageBreak/>
        <w:t>significaz</w:t>
      </w:r>
      <w:r w:rsidRPr="004D37CA">
        <w:rPr>
          <w:rFonts w:asciiTheme="majorBidi" w:hAnsiTheme="majorBidi" w:cstheme="majorBidi"/>
          <w:sz w:val="24"/>
          <w:szCs w:val="24"/>
          <w:lang w:val="it-IT"/>
        </w:rPr>
        <w:t>ione basici per una collettività più</w:t>
      </w:r>
      <w:r w:rsidR="0046599B" w:rsidRPr="004D37CA">
        <w:rPr>
          <w:rFonts w:asciiTheme="majorBidi" w:hAnsiTheme="majorBidi" w:cstheme="majorBidi"/>
          <w:sz w:val="24"/>
          <w:szCs w:val="24"/>
          <w:lang w:val="it-IT"/>
        </w:rPr>
        <w:t xml:space="preserve"> o meno ampia. </w:t>
      </w:r>
      <w:r w:rsidR="002E3CA3">
        <w:rPr>
          <w:rFonts w:asciiTheme="majorBidi" w:hAnsiTheme="majorBidi" w:cstheme="majorBidi"/>
          <w:sz w:val="24"/>
          <w:szCs w:val="24"/>
          <w:lang w:val="it-IT"/>
        </w:rPr>
        <w:t xml:space="preserve"> Questi processi si trovano sia nelle interazioni aperte che nei testi propriamente tali, per cui mi permetterò di eludere la discussione su questi concetti. I testi interessano qui come forme d’incontro comunicativo tra due poli interlocutori. </w:t>
      </w:r>
      <w:r w:rsidR="0046599B" w:rsidRPr="004D37CA">
        <w:rPr>
          <w:rFonts w:asciiTheme="majorBidi" w:hAnsiTheme="majorBidi" w:cstheme="majorBidi"/>
          <w:sz w:val="24"/>
          <w:szCs w:val="24"/>
          <w:lang w:val="it-IT"/>
        </w:rPr>
        <w:t>Seguendo il</w:t>
      </w:r>
      <w:r w:rsidR="004E2CD8" w:rsidRPr="004D37CA">
        <w:rPr>
          <w:rFonts w:asciiTheme="majorBidi" w:hAnsiTheme="majorBidi" w:cstheme="majorBidi"/>
          <w:sz w:val="24"/>
          <w:szCs w:val="24"/>
          <w:lang w:val="it-IT"/>
        </w:rPr>
        <w:t xml:space="preserve"> buon abito semiotico di contrastare i suppos</w:t>
      </w:r>
      <w:r w:rsidRPr="004D37CA">
        <w:rPr>
          <w:rFonts w:asciiTheme="majorBidi" w:hAnsiTheme="majorBidi" w:cstheme="majorBidi"/>
          <w:sz w:val="24"/>
          <w:szCs w:val="24"/>
          <w:lang w:val="it-IT"/>
        </w:rPr>
        <w:t>ti teorici con l’analisi de</w:t>
      </w:r>
      <w:r w:rsidR="004E2CD8" w:rsidRPr="004D37CA">
        <w:rPr>
          <w:rFonts w:asciiTheme="majorBidi" w:hAnsiTheme="majorBidi" w:cstheme="majorBidi"/>
          <w:sz w:val="24"/>
          <w:szCs w:val="24"/>
          <w:lang w:val="it-IT"/>
        </w:rPr>
        <w:t xml:space="preserve">i testi, per </w:t>
      </w:r>
      <w:r w:rsidR="002E3CA3">
        <w:rPr>
          <w:rFonts w:asciiTheme="majorBidi" w:hAnsiTheme="majorBidi" w:cstheme="majorBidi"/>
          <w:sz w:val="24"/>
          <w:szCs w:val="24"/>
          <w:lang w:val="it-IT"/>
        </w:rPr>
        <w:t>sviluppare</w:t>
      </w:r>
      <w:r w:rsidRPr="004D37CA">
        <w:rPr>
          <w:rFonts w:asciiTheme="majorBidi" w:hAnsiTheme="majorBidi" w:cstheme="majorBidi"/>
          <w:sz w:val="24"/>
          <w:szCs w:val="24"/>
          <w:lang w:val="it-IT"/>
        </w:rPr>
        <w:t xml:space="preserve"> questo campo di problemi pro</w:t>
      </w:r>
      <w:r w:rsidR="004E2CD8" w:rsidRPr="004D37CA">
        <w:rPr>
          <w:rFonts w:asciiTheme="majorBidi" w:hAnsiTheme="majorBidi" w:cstheme="majorBidi"/>
          <w:sz w:val="24"/>
          <w:szCs w:val="24"/>
          <w:lang w:val="it-IT"/>
        </w:rPr>
        <w:t>pongo r</w:t>
      </w:r>
      <w:r w:rsidRPr="004D37CA">
        <w:rPr>
          <w:rFonts w:asciiTheme="majorBidi" w:hAnsiTheme="majorBidi" w:cstheme="majorBidi"/>
          <w:sz w:val="24"/>
          <w:szCs w:val="24"/>
          <w:lang w:val="it-IT"/>
        </w:rPr>
        <w:t>iflettere su certi incontri com</w:t>
      </w:r>
      <w:r w:rsidR="004E2CD8" w:rsidRPr="004D37CA">
        <w:rPr>
          <w:rFonts w:asciiTheme="majorBidi" w:hAnsiTheme="majorBidi" w:cstheme="majorBidi"/>
          <w:sz w:val="24"/>
          <w:szCs w:val="24"/>
          <w:lang w:val="it-IT"/>
        </w:rPr>
        <w:t>unicativi. Il primo versa su una menzogna, che come dice Eco è la pietra di prova della semiotica.</w:t>
      </w:r>
    </w:p>
    <w:p w14:paraId="55354530" w14:textId="77777777" w:rsidR="004E2CD8" w:rsidRPr="004D37CA" w:rsidRDefault="004E2CD8" w:rsidP="0046599B">
      <w:pPr>
        <w:rPr>
          <w:rFonts w:asciiTheme="majorBidi" w:hAnsiTheme="majorBidi" w:cstheme="majorBidi"/>
          <w:i/>
          <w:iCs/>
          <w:sz w:val="24"/>
          <w:szCs w:val="24"/>
          <w:lang w:val="it-IT"/>
        </w:rPr>
      </w:pPr>
      <w:r w:rsidRPr="004D37CA">
        <w:rPr>
          <w:rFonts w:asciiTheme="majorBidi" w:hAnsiTheme="majorBidi" w:cstheme="majorBidi"/>
          <w:i/>
          <w:iCs/>
          <w:sz w:val="24"/>
          <w:szCs w:val="24"/>
          <w:lang w:val="it-IT"/>
        </w:rPr>
        <w:t>1. La bugia, il soldato e il banchiere.</w:t>
      </w:r>
    </w:p>
    <w:p w14:paraId="77AC1F32" w14:textId="77777777" w:rsidR="004E2CD8" w:rsidRPr="004D37CA" w:rsidRDefault="004E2CD8" w:rsidP="00B6192F">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In Francia, nel 1920 il giovane Brice Parain si presenta a  un banchiere per optare al posto di insegnate dei suoi figli. Il banchiere gli chiede circa la sua situazione durante l'ultima guerra e Parain mente nella sua risposta, perché anche se per la sua educazione avrebbe potuto essere ufficiale, in realtà è stato un soldato di seconda classe. Questo si spiega, nella versione che Parain dà di se stesso, "per onestà, perché non ho voluto </w:t>
      </w:r>
      <w:r w:rsidR="00EA6989" w:rsidRPr="004D37CA">
        <w:rPr>
          <w:rFonts w:asciiTheme="majorBidi" w:hAnsiTheme="majorBidi" w:cstheme="majorBidi"/>
          <w:sz w:val="24"/>
          <w:szCs w:val="24"/>
          <w:lang w:val="it-IT"/>
        </w:rPr>
        <w:t>co</w:t>
      </w:r>
      <w:r w:rsidRPr="004D37CA">
        <w:rPr>
          <w:rFonts w:asciiTheme="majorBidi" w:hAnsiTheme="majorBidi" w:cstheme="majorBidi"/>
          <w:sz w:val="24"/>
          <w:szCs w:val="24"/>
          <w:lang w:val="it-IT"/>
        </w:rPr>
        <w:t xml:space="preserve">mandare, nonostante i vantaggi, perché non </w:t>
      </w:r>
      <w:r w:rsidR="00B6192F" w:rsidRPr="004D37CA">
        <w:rPr>
          <w:rFonts w:asciiTheme="majorBidi" w:hAnsiTheme="majorBidi" w:cstheme="majorBidi"/>
          <w:sz w:val="24"/>
          <w:szCs w:val="24"/>
          <w:lang w:val="it-IT"/>
        </w:rPr>
        <w:t xml:space="preserve">mi sentivo capace”. </w:t>
      </w:r>
      <w:r w:rsidRPr="004D37CA">
        <w:rPr>
          <w:rFonts w:asciiTheme="majorBidi" w:hAnsiTheme="majorBidi" w:cstheme="majorBidi"/>
          <w:sz w:val="24"/>
          <w:szCs w:val="24"/>
          <w:lang w:val="it-IT"/>
        </w:rPr>
        <w:t xml:space="preserve"> Ma suppone che per il banchiere tale rinuncia significa "mancanza di dignità, amore del volgo, mancanza di patriottismo". Per questo dice che è stato tenente, non per ingannare il suo partner, ma per evitare che questo sia indotto in errore circa la sua affidabilità. (J.</w:t>
      </w:r>
      <w:r w:rsidR="00482E87"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 xml:space="preserve">P. Sartre, </w:t>
      </w:r>
      <w:r w:rsidRPr="004D37CA">
        <w:rPr>
          <w:rFonts w:asciiTheme="majorBidi" w:hAnsiTheme="majorBidi" w:cstheme="majorBidi"/>
          <w:i/>
          <w:sz w:val="24"/>
          <w:szCs w:val="24"/>
          <w:lang w:val="it-IT"/>
        </w:rPr>
        <w:t>Situations</w:t>
      </w:r>
      <w:r w:rsidR="00B6192F" w:rsidRPr="004D37CA">
        <w:rPr>
          <w:rFonts w:asciiTheme="majorBidi" w:hAnsiTheme="majorBidi" w:cstheme="majorBidi"/>
          <w:sz w:val="24"/>
          <w:szCs w:val="24"/>
          <w:lang w:val="it-IT"/>
        </w:rPr>
        <w:t>, 1947, i</w:t>
      </w:r>
      <w:r w:rsidRPr="004D37CA">
        <w:rPr>
          <w:rFonts w:asciiTheme="majorBidi" w:hAnsiTheme="majorBidi" w:cstheme="majorBidi"/>
          <w:sz w:val="24"/>
          <w:szCs w:val="24"/>
          <w:lang w:val="it-IT"/>
        </w:rPr>
        <w:t>n Descombes</w:t>
      </w:r>
      <w:r w:rsidR="00B6192F"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1996: 268).</w:t>
      </w:r>
    </w:p>
    <w:p w14:paraId="2135BC6C" w14:textId="07EE74F2" w:rsidR="006E1A08" w:rsidRPr="004D37CA" w:rsidRDefault="004E2CD8" w:rsidP="008F626F">
      <w:pPr>
        <w:rPr>
          <w:rFonts w:asciiTheme="majorBidi" w:hAnsiTheme="majorBidi" w:cstheme="majorBidi"/>
          <w:sz w:val="24"/>
          <w:szCs w:val="24"/>
          <w:lang w:val="it-IT"/>
        </w:rPr>
      </w:pPr>
      <w:r w:rsidRPr="004D37CA">
        <w:rPr>
          <w:rFonts w:asciiTheme="majorBidi" w:hAnsiTheme="majorBidi" w:cstheme="majorBidi"/>
          <w:sz w:val="24"/>
          <w:szCs w:val="24"/>
          <w:lang w:val="it-IT"/>
        </w:rPr>
        <w:t>Tra le questioni che solleva Descombes c’è una di potere. Sartre afferma a proposito di questo incontro che non esiste che un solo sistema, una lingua</w:t>
      </w:r>
      <w:r w:rsidR="006817F4" w:rsidRPr="004D37CA">
        <w:rPr>
          <w:rFonts w:asciiTheme="majorBidi" w:hAnsiTheme="majorBidi" w:cstheme="majorBidi"/>
          <w:sz w:val="24"/>
          <w:szCs w:val="24"/>
          <w:lang w:val="it-IT"/>
        </w:rPr>
        <w:t>, quella della classe dirigente.</w:t>
      </w:r>
      <w:r w:rsidRPr="004D37CA">
        <w:rPr>
          <w:rFonts w:asciiTheme="majorBidi" w:hAnsiTheme="majorBidi" w:cstheme="majorBidi"/>
          <w:sz w:val="24"/>
          <w:szCs w:val="24"/>
          <w:lang w:val="it-IT"/>
        </w:rPr>
        <w:t xml:space="preserve"> "Devi scegliere tra fare i conti con il sistema </w:t>
      </w:r>
      <w:r w:rsidR="00EA6989" w:rsidRPr="004D37CA">
        <w:rPr>
          <w:rFonts w:asciiTheme="majorBidi" w:hAnsiTheme="majorBidi" w:cstheme="majorBidi"/>
          <w:sz w:val="24"/>
          <w:szCs w:val="24"/>
          <w:lang w:val="it-IT"/>
        </w:rPr>
        <w:t>già</w:t>
      </w:r>
      <w:r w:rsidRPr="004D37CA">
        <w:rPr>
          <w:rFonts w:asciiTheme="majorBidi" w:hAnsiTheme="majorBidi" w:cstheme="majorBidi"/>
          <w:sz w:val="24"/>
          <w:szCs w:val="24"/>
          <w:lang w:val="it-IT"/>
        </w:rPr>
        <w:t xml:space="preserve"> fatto o tacere" (</w:t>
      </w:r>
      <w:r w:rsidRPr="004D37CA">
        <w:rPr>
          <w:rFonts w:asciiTheme="majorBidi" w:hAnsiTheme="majorBidi" w:cstheme="majorBidi"/>
          <w:i/>
          <w:sz w:val="24"/>
          <w:szCs w:val="24"/>
          <w:lang w:val="it-IT"/>
        </w:rPr>
        <w:t>Situations</w:t>
      </w:r>
      <w:r w:rsidRPr="004D37CA">
        <w:rPr>
          <w:rFonts w:asciiTheme="majorBidi" w:hAnsiTheme="majorBidi" w:cstheme="majorBidi"/>
          <w:sz w:val="24"/>
          <w:szCs w:val="24"/>
          <w:lang w:val="it-IT"/>
        </w:rPr>
        <w:t xml:space="preserve"> I, p. 200). Sup</w:t>
      </w:r>
      <w:r w:rsidR="006E1A08" w:rsidRPr="004D37CA">
        <w:rPr>
          <w:rFonts w:asciiTheme="majorBidi" w:hAnsiTheme="majorBidi" w:cstheme="majorBidi"/>
          <w:sz w:val="24"/>
          <w:szCs w:val="24"/>
          <w:lang w:val="it-IT"/>
        </w:rPr>
        <w:t>p</w:t>
      </w:r>
      <w:r w:rsidRPr="004D37CA">
        <w:rPr>
          <w:rFonts w:asciiTheme="majorBidi" w:hAnsiTheme="majorBidi" w:cstheme="majorBidi"/>
          <w:sz w:val="24"/>
          <w:szCs w:val="24"/>
          <w:lang w:val="it-IT"/>
        </w:rPr>
        <w:t>one Sartr</w:t>
      </w:r>
      <w:r w:rsidR="006E1A08" w:rsidRPr="004D37CA">
        <w:rPr>
          <w:rFonts w:asciiTheme="majorBidi" w:hAnsiTheme="majorBidi" w:cstheme="majorBidi"/>
          <w:sz w:val="24"/>
          <w:szCs w:val="24"/>
          <w:lang w:val="it-IT"/>
        </w:rPr>
        <w:t>e che oltre alle diverse enciclopedie</w:t>
      </w:r>
      <w:r w:rsidR="002E3CA3">
        <w:rPr>
          <w:rFonts w:asciiTheme="majorBidi" w:hAnsiTheme="majorBidi" w:cstheme="majorBidi"/>
          <w:sz w:val="24"/>
          <w:szCs w:val="24"/>
          <w:lang w:val="it-IT"/>
        </w:rPr>
        <w:t>,</w:t>
      </w:r>
      <w:r w:rsidR="006E1A08" w:rsidRPr="004D37CA">
        <w:rPr>
          <w:rFonts w:asciiTheme="majorBidi" w:hAnsiTheme="majorBidi" w:cstheme="majorBidi"/>
          <w:sz w:val="24"/>
          <w:szCs w:val="24"/>
          <w:lang w:val="it-IT"/>
        </w:rPr>
        <w:t xml:space="preserve"> è la disuguale relazione di potere fra gli interlocutori quello che porta a uno di questi a mentire.</w:t>
      </w:r>
      <w:r w:rsidRPr="004D37CA">
        <w:rPr>
          <w:rFonts w:asciiTheme="majorBidi" w:hAnsiTheme="majorBidi" w:cstheme="majorBidi"/>
          <w:sz w:val="24"/>
          <w:szCs w:val="24"/>
          <w:lang w:val="it-IT"/>
        </w:rPr>
        <w:t xml:space="preserve"> La descrizione della situazione</w:t>
      </w:r>
      <w:r w:rsidR="002E3CA3">
        <w:rPr>
          <w:rFonts w:asciiTheme="majorBidi" w:hAnsiTheme="majorBidi" w:cstheme="majorBidi"/>
          <w:sz w:val="24"/>
          <w:szCs w:val="24"/>
          <w:lang w:val="it-IT"/>
        </w:rPr>
        <w:t>, che include il punto di vista di Parain,</w:t>
      </w:r>
      <w:r w:rsidRPr="004D37CA">
        <w:rPr>
          <w:rFonts w:asciiTheme="majorBidi" w:hAnsiTheme="majorBidi" w:cstheme="majorBidi"/>
          <w:sz w:val="24"/>
          <w:szCs w:val="24"/>
          <w:lang w:val="it-IT"/>
        </w:rPr>
        <w:t xml:space="preserve"> fa vedere che dovuto a questa diseguaglianza, entrambi i sistemi non sono ugualmente pubblici. Quello del giovane Parain rimane nascosto al banchiere e questa riserva è, come tutti i segreti, una mossa che gli dà un po'</w:t>
      </w:r>
      <w:r w:rsidR="006E1A08"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di potere da opporre alla posizione dominante dell'altro.</w:t>
      </w:r>
      <w:r w:rsidR="00EA6989" w:rsidRPr="004D37CA">
        <w:rPr>
          <w:rFonts w:asciiTheme="majorBidi" w:hAnsiTheme="majorBidi" w:cstheme="majorBidi"/>
          <w:sz w:val="24"/>
          <w:szCs w:val="24"/>
          <w:lang w:val="it-IT"/>
        </w:rPr>
        <w:t xml:space="preserve"> È un es</w:t>
      </w:r>
      <w:r w:rsidRPr="004D37CA">
        <w:rPr>
          <w:rFonts w:asciiTheme="majorBidi" w:hAnsiTheme="majorBidi" w:cstheme="majorBidi"/>
          <w:sz w:val="24"/>
          <w:szCs w:val="24"/>
          <w:lang w:val="it-IT"/>
        </w:rPr>
        <w:t xml:space="preserve">empio anche di come in un'interazione ineguale il subalterno è più interessato a conoscere le regole dello dominante che viceversa e che il secondo può farsi l'illusione che il suo sistema sia l'unico, o quello che merita di essere il sistema di senso comune. </w:t>
      </w:r>
      <w:r w:rsidR="006E1A08" w:rsidRPr="004D37CA">
        <w:rPr>
          <w:rFonts w:asciiTheme="majorBidi" w:hAnsiTheme="majorBidi" w:cstheme="majorBidi"/>
          <w:sz w:val="24"/>
          <w:szCs w:val="24"/>
          <w:lang w:val="it-IT"/>
        </w:rPr>
        <w:t>Così</w:t>
      </w:r>
      <w:r w:rsidRPr="004D37CA">
        <w:rPr>
          <w:rFonts w:asciiTheme="majorBidi" w:hAnsiTheme="majorBidi" w:cstheme="majorBidi"/>
          <w:sz w:val="24"/>
          <w:szCs w:val="24"/>
          <w:lang w:val="it-IT"/>
        </w:rPr>
        <w:t xml:space="preserve"> </w:t>
      </w:r>
      <w:r w:rsidR="002E3CA3">
        <w:rPr>
          <w:rFonts w:asciiTheme="majorBidi" w:hAnsiTheme="majorBidi" w:cstheme="majorBidi"/>
          <w:sz w:val="24"/>
          <w:szCs w:val="24"/>
          <w:lang w:val="it-IT"/>
        </w:rPr>
        <w:t>vediamo</w:t>
      </w:r>
      <w:r w:rsidR="00EA6989" w:rsidRPr="004D37CA">
        <w:rPr>
          <w:rFonts w:asciiTheme="majorBidi" w:hAnsiTheme="majorBidi" w:cstheme="majorBidi"/>
          <w:sz w:val="24"/>
          <w:szCs w:val="24"/>
          <w:lang w:val="it-IT"/>
        </w:rPr>
        <w:t xml:space="preserve"> che Parain sarà</w:t>
      </w:r>
      <w:r w:rsidRPr="004D37CA">
        <w:rPr>
          <w:rFonts w:asciiTheme="majorBidi" w:hAnsiTheme="majorBidi" w:cstheme="majorBidi"/>
          <w:sz w:val="24"/>
          <w:szCs w:val="24"/>
          <w:lang w:val="it-IT"/>
        </w:rPr>
        <w:t xml:space="preserve"> per il momento opaco per</w:t>
      </w:r>
      <w:r w:rsidR="00EA6989" w:rsidRPr="004D37CA">
        <w:rPr>
          <w:rFonts w:asciiTheme="majorBidi" w:hAnsiTheme="majorBidi" w:cstheme="majorBidi"/>
          <w:sz w:val="24"/>
          <w:szCs w:val="24"/>
          <w:lang w:val="it-IT"/>
        </w:rPr>
        <w:t xml:space="preserve"> il suo interlocutore, non potrà</w:t>
      </w:r>
      <w:r w:rsidRPr="004D37CA">
        <w:rPr>
          <w:rFonts w:asciiTheme="majorBidi" w:hAnsiTheme="majorBidi" w:cstheme="majorBidi"/>
          <w:sz w:val="24"/>
          <w:szCs w:val="24"/>
          <w:lang w:val="it-IT"/>
        </w:rPr>
        <w:t xml:space="preserve"> fargli capire il suo senso del onestà, la sua resistenza ad imporsi su altri. </w:t>
      </w:r>
      <w:r w:rsidR="004C1822" w:rsidRPr="004D37CA">
        <w:rPr>
          <w:rFonts w:asciiTheme="majorBidi" w:hAnsiTheme="majorBidi" w:cstheme="majorBidi"/>
          <w:sz w:val="24"/>
          <w:szCs w:val="24"/>
          <w:lang w:val="it-IT"/>
        </w:rPr>
        <w:t>Pos</w:t>
      </w:r>
      <w:r w:rsidR="005D3114" w:rsidRPr="004D37CA">
        <w:rPr>
          <w:rFonts w:asciiTheme="majorBidi" w:hAnsiTheme="majorBidi" w:cstheme="majorBidi"/>
          <w:sz w:val="24"/>
          <w:szCs w:val="24"/>
          <w:lang w:val="it-IT"/>
        </w:rPr>
        <w:t>siamo chiederci se le situazioni</w:t>
      </w:r>
      <w:r w:rsidR="004C1822" w:rsidRPr="004D37CA">
        <w:rPr>
          <w:rFonts w:asciiTheme="majorBidi" w:hAnsiTheme="majorBidi" w:cstheme="majorBidi"/>
          <w:sz w:val="24"/>
          <w:szCs w:val="24"/>
          <w:lang w:val="it-IT"/>
        </w:rPr>
        <w:t xml:space="preserve"> d’imparità </w:t>
      </w:r>
      <w:r w:rsidR="006E1A08" w:rsidRPr="004D37CA">
        <w:rPr>
          <w:rFonts w:asciiTheme="majorBidi" w:hAnsiTheme="majorBidi" w:cstheme="majorBidi"/>
          <w:sz w:val="24"/>
          <w:szCs w:val="24"/>
          <w:lang w:val="it-IT"/>
        </w:rPr>
        <w:t xml:space="preserve">di potere </w:t>
      </w:r>
      <w:r w:rsidR="004B25E5" w:rsidRPr="004D37CA">
        <w:rPr>
          <w:rFonts w:asciiTheme="majorBidi" w:hAnsiTheme="majorBidi" w:cstheme="majorBidi"/>
          <w:sz w:val="24"/>
          <w:szCs w:val="24"/>
          <w:lang w:val="it-IT"/>
        </w:rPr>
        <w:t>implicano</w:t>
      </w:r>
      <w:r w:rsidR="006E1A08" w:rsidRPr="004D37CA">
        <w:rPr>
          <w:rFonts w:asciiTheme="majorBidi" w:hAnsiTheme="majorBidi" w:cstheme="majorBidi"/>
          <w:sz w:val="24"/>
          <w:szCs w:val="24"/>
          <w:lang w:val="it-IT"/>
        </w:rPr>
        <w:t xml:space="preserve"> n</w:t>
      </w:r>
      <w:r w:rsidR="00EA6989" w:rsidRPr="004D37CA">
        <w:rPr>
          <w:rFonts w:asciiTheme="majorBidi" w:hAnsiTheme="majorBidi" w:cstheme="majorBidi"/>
          <w:sz w:val="24"/>
          <w:szCs w:val="24"/>
          <w:lang w:val="it-IT"/>
        </w:rPr>
        <w:t>ec</w:t>
      </w:r>
      <w:r w:rsidR="004B25E5" w:rsidRPr="004D37CA">
        <w:rPr>
          <w:rFonts w:asciiTheme="majorBidi" w:hAnsiTheme="majorBidi" w:cstheme="majorBidi"/>
          <w:sz w:val="24"/>
          <w:szCs w:val="24"/>
          <w:lang w:val="it-IT"/>
        </w:rPr>
        <w:t>essariamente</w:t>
      </w:r>
      <w:r w:rsidR="006E1A08" w:rsidRPr="004D37CA">
        <w:rPr>
          <w:rFonts w:asciiTheme="majorBidi" w:hAnsiTheme="majorBidi" w:cstheme="majorBidi"/>
          <w:sz w:val="24"/>
          <w:szCs w:val="24"/>
          <w:lang w:val="it-IT"/>
        </w:rPr>
        <w:t xml:space="preserve"> l’imposizione del sistema dominante </w:t>
      </w:r>
      <w:r w:rsidR="008F626F" w:rsidRPr="004D37CA">
        <w:rPr>
          <w:rFonts w:asciiTheme="majorBidi" w:hAnsiTheme="majorBidi" w:cstheme="majorBidi"/>
          <w:sz w:val="24"/>
          <w:szCs w:val="24"/>
          <w:lang w:val="it-IT"/>
        </w:rPr>
        <w:t xml:space="preserve">in modo che </w:t>
      </w:r>
      <w:r w:rsidR="00482E87" w:rsidRPr="004D37CA">
        <w:rPr>
          <w:rFonts w:asciiTheme="majorBidi" w:hAnsiTheme="majorBidi" w:cstheme="majorBidi"/>
          <w:sz w:val="24"/>
          <w:szCs w:val="24"/>
          <w:lang w:val="it-IT"/>
        </w:rPr>
        <w:t>l’altro</w:t>
      </w:r>
      <w:r w:rsidR="00EA6989" w:rsidRPr="004D37CA">
        <w:rPr>
          <w:rFonts w:asciiTheme="majorBidi" w:hAnsiTheme="majorBidi" w:cstheme="majorBidi"/>
          <w:sz w:val="24"/>
          <w:szCs w:val="24"/>
          <w:lang w:val="it-IT"/>
        </w:rPr>
        <w:t xml:space="preserve"> </w:t>
      </w:r>
      <w:r w:rsidR="002E3CA3">
        <w:rPr>
          <w:rFonts w:asciiTheme="majorBidi" w:hAnsiTheme="majorBidi" w:cstheme="majorBidi"/>
          <w:sz w:val="24"/>
          <w:szCs w:val="24"/>
          <w:lang w:val="it-IT"/>
        </w:rPr>
        <w:t xml:space="preserve">debba </w:t>
      </w:r>
      <w:r w:rsidR="00EA6989" w:rsidRPr="004D37CA">
        <w:rPr>
          <w:rFonts w:asciiTheme="majorBidi" w:hAnsiTheme="majorBidi" w:cstheme="majorBidi"/>
          <w:sz w:val="24"/>
          <w:szCs w:val="24"/>
          <w:lang w:val="it-IT"/>
        </w:rPr>
        <w:t>tac</w:t>
      </w:r>
      <w:r w:rsidR="004B25E5" w:rsidRPr="004D37CA">
        <w:rPr>
          <w:rFonts w:asciiTheme="majorBidi" w:hAnsiTheme="majorBidi" w:cstheme="majorBidi"/>
          <w:sz w:val="24"/>
          <w:szCs w:val="24"/>
          <w:lang w:val="it-IT"/>
        </w:rPr>
        <w:t>ere, o se siano possibili altre forme di relazione</w:t>
      </w:r>
      <w:r w:rsidR="004C1822"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 xml:space="preserve"> </w:t>
      </w:r>
      <w:r w:rsidR="004B25E5" w:rsidRPr="004D37CA">
        <w:rPr>
          <w:rFonts w:asciiTheme="majorBidi" w:hAnsiTheme="majorBidi" w:cstheme="majorBidi"/>
          <w:sz w:val="24"/>
          <w:szCs w:val="24"/>
          <w:lang w:val="it-IT"/>
        </w:rPr>
        <w:t>e anche come incorporare al</w:t>
      </w:r>
      <w:r w:rsidR="00482E87" w:rsidRPr="004D37CA">
        <w:rPr>
          <w:rFonts w:asciiTheme="majorBidi" w:hAnsiTheme="majorBidi" w:cstheme="majorBidi"/>
          <w:sz w:val="24"/>
          <w:szCs w:val="24"/>
          <w:lang w:val="it-IT"/>
        </w:rPr>
        <w:t>l’analisi semiotica</w:t>
      </w:r>
      <w:r w:rsidR="004B25E5" w:rsidRPr="004D37CA">
        <w:rPr>
          <w:rFonts w:asciiTheme="majorBidi" w:hAnsiTheme="majorBidi" w:cstheme="majorBidi"/>
          <w:sz w:val="24"/>
          <w:szCs w:val="24"/>
          <w:lang w:val="it-IT"/>
        </w:rPr>
        <w:t xml:space="preserve"> le questioni di potere.</w:t>
      </w:r>
    </w:p>
    <w:p w14:paraId="258A4D6F" w14:textId="1709678C" w:rsidR="000744B0" w:rsidRPr="004D37CA" w:rsidRDefault="00482E87" w:rsidP="00CC35A7">
      <w:pPr>
        <w:rPr>
          <w:rFonts w:asciiTheme="majorBidi" w:hAnsiTheme="majorBidi" w:cstheme="majorBidi"/>
          <w:sz w:val="24"/>
          <w:szCs w:val="24"/>
          <w:lang w:val="it-IT"/>
        </w:rPr>
      </w:pPr>
      <w:r w:rsidRPr="004D37CA">
        <w:rPr>
          <w:rFonts w:asciiTheme="majorBidi" w:hAnsiTheme="majorBidi" w:cstheme="majorBidi"/>
          <w:sz w:val="24"/>
          <w:szCs w:val="24"/>
          <w:lang w:val="it-IT"/>
        </w:rPr>
        <w:t>Altri due aspetti m’</w:t>
      </w:r>
      <w:r w:rsidR="000744B0" w:rsidRPr="004D37CA">
        <w:rPr>
          <w:rFonts w:asciiTheme="majorBidi" w:hAnsiTheme="majorBidi" w:cstheme="majorBidi"/>
          <w:sz w:val="24"/>
          <w:szCs w:val="24"/>
          <w:lang w:val="it-IT"/>
        </w:rPr>
        <w:t>interessano in questo cas</w:t>
      </w:r>
      <w:r w:rsidR="004C1822" w:rsidRPr="004D37CA">
        <w:rPr>
          <w:rFonts w:asciiTheme="majorBidi" w:hAnsiTheme="majorBidi" w:cstheme="majorBidi"/>
          <w:sz w:val="24"/>
          <w:szCs w:val="24"/>
          <w:lang w:val="it-IT"/>
        </w:rPr>
        <w:t>o</w:t>
      </w:r>
      <w:r w:rsidR="00EA6989" w:rsidRPr="004D37CA">
        <w:rPr>
          <w:rFonts w:asciiTheme="majorBidi" w:hAnsiTheme="majorBidi" w:cstheme="majorBidi"/>
          <w:sz w:val="24"/>
          <w:szCs w:val="24"/>
          <w:lang w:val="it-IT"/>
        </w:rPr>
        <w:t>. Uno è</w:t>
      </w:r>
      <w:r w:rsidR="000744B0" w:rsidRPr="004D37CA">
        <w:rPr>
          <w:rFonts w:asciiTheme="majorBidi" w:hAnsiTheme="majorBidi" w:cstheme="majorBidi"/>
          <w:sz w:val="24"/>
          <w:szCs w:val="24"/>
          <w:lang w:val="it-IT"/>
        </w:rPr>
        <w:t xml:space="preserve"> il fat</w:t>
      </w:r>
      <w:r w:rsidR="004C1822" w:rsidRPr="004D37CA">
        <w:rPr>
          <w:rFonts w:asciiTheme="majorBidi" w:hAnsiTheme="majorBidi" w:cstheme="majorBidi"/>
          <w:sz w:val="24"/>
          <w:szCs w:val="24"/>
          <w:lang w:val="it-IT"/>
        </w:rPr>
        <w:t>t</w:t>
      </w:r>
      <w:r w:rsidR="00EA6989" w:rsidRPr="004D37CA">
        <w:rPr>
          <w:rFonts w:asciiTheme="majorBidi" w:hAnsiTheme="majorBidi" w:cstheme="majorBidi"/>
          <w:sz w:val="24"/>
          <w:szCs w:val="24"/>
          <w:lang w:val="it-IT"/>
        </w:rPr>
        <w:t>o della compren</w:t>
      </w:r>
      <w:r w:rsidR="000744B0" w:rsidRPr="004D37CA">
        <w:rPr>
          <w:rFonts w:asciiTheme="majorBidi" w:hAnsiTheme="majorBidi" w:cstheme="majorBidi"/>
          <w:sz w:val="24"/>
          <w:szCs w:val="24"/>
          <w:lang w:val="it-IT"/>
        </w:rPr>
        <w:t>sione da parte degli attori dei sistemi sociali di s</w:t>
      </w:r>
      <w:r w:rsidR="00EA6989" w:rsidRPr="004D37CA">
        <w:rPr>
          <w:rFonts w:asciiTheme="majorBidi" w:hAnsiTheme="majorBidi" w:cstheme="majorBidi"/>
          <w:sz w:val="24"/>
          <w:szCs w:val="24"/>
          <w:lang w:val="it-IT"/>
        </w:rPr>
        <w:t>i</w:t>
      </w:r>
      <w:r w:rsidR="000744B0" w:rsidRPr="004D37CA">
        <w:rPr>
          <w:rFonts w:asciiTheme="majorBidi" w:hAnsiTheme="majorBidi" w:cstheme="majorBidi"/>
          <w:sz w:val="24"/>
          <w:szCs w:val="24"/>
          <w:lang w:val="it-IT"/>
        </w:rPr>
        <w:t>gnificazione. Il giovane Parain vede il banchiere per la prima volta nella sua vita, ma sa benissimo, col solo identificare il suo statu</w:t>
      </w:r>
      <w:r w:rsidRPr="004D37CA">
        <w:rPr>
          <w:rFonts w:asciiTheme="majorBidi" w:hAnsiTheme="majorBidi" w:cstheme="majorBidi"/>
          <w:sz w:val="24"/>
          <w:szCs w:val="24"/>
          <w:lang w:val="it-IT"/>
        </w:rPr>
        <w:t>s sociale, che senso darà quest’</w:t>
      </w:r>
      <w:r w:rsidR="000744B0" w:rsidRPr="004D37CA">
        <w:rPr>
          <w:rFonts w:asciiTheme="majorBidi" w:hAnsiTheme="majorBidi" w:cstheme="majorBidi"/>
          <w:sz w:val="24"/>
          <w:szCs w:val="24"/>
          <w:lang w:val="it-IT"/>
        </w:rPr>
        <w:t xml:space="preserve">uomo al fato che lui sia stato soldato, essendo un uomo colto, </w:t>
      </w:r>
      <w:r w:rsidR="000744B0" w:rsidRPr="004D37CA">
        <w:rPr>
          <w:rFonts w:asciiTheme="majorBidi" w:hAnsiTheme="majorBidi" w:cstheme="majorBidi"/>
          <w:i/>
          <w:sz w:val="24"/>
          <w:szCs w:val="24"/>
          <w:lang w:val="it-IT"/>
        </w:rPr>
        <w:t>normalien</w:t>
      </w:r>
      <w:r w:rsidR="00EA6989" w:rsidRPr="004D37CA">
        <w:rPr>
          <w:rFonts w:asciiTheme="majorBidi" w:hAnsiTheme="majorBidi" w:cstheme="majorBidi"/>
          <w:sz w:val="24"/>
          <w:szCs w:val="24"/>
          <w:lang w:val="it-IT"/>
        </w:rPr>
        <w:t>, come dicono i franc</w:t>
      </w:r>
      <w:r w:rsidR="000744B0" w:rsidRPr="004D37CA">
        <w:rPr>
          <w:rFonts w:asciiTheme="majorBidi" w:hAnsiTheme="majorBidi" w:cstheme="majorBidi"/>
          <w:sz w:val="24"/>
          <w:szCs w:val="24"/>
          <w:lang w:val="it-IT"/>
        </w:rPr>
        <w:t xml:space="preserve">esi. </w:t>
      </w:r>
      <w:r w:rsidR="00EA6989" w:rsidRPr="004D37CA">
        <w:rPr>
          <w:rFonts w:asciiTheme="majorBidi" w:hAnsiTheme="majorBidi" w:cstheme="majorBidi"/>
          <w:sz w:val="24"/>
          <w:szCs w:val="24"/>
          <w:lang w:val="it-IT"/>
        </w:rPr>
        <w:t>Quest’</w:t>
      </w:r>
      <w:r w:rsidR="00543BA5" w:rsidRPr="004D37CA">
        <w:rPr>
          <w:rFonts w:asciiTheme="majorBidi" w:hAnsiTheme="majorBidi" w:cstheme="majorBidi"/>
          <w:sz w:val="24"/>
          <w:szCs w:val="24"/>
          <w:lang w:val="it-IT"/>
        </w:rPr>
        <w:t>aspetto si collega con un altro cruci</w:t>
      </w:r>
      <w:r w:rsidR="00EA6989" w:rsidRPr="004D37CA">
        <w:rPr>
          <w:rFonts w:asciiTheme="majorBidi" w:hAnsiTheme="majorBidi" w:cstheme="majorBidi"/>
          <w:sz w:val="24"/>
          <w:szCs w:val="24"/>
          <w:lang w:val="it-IT"/>
        </w:rPr>
        <w:t>ale: in questa com</w:t>
      </w:r>
      <w:r w:rsidR="004C1822" w:rsidRPr="004D37CA">
        <w:rPr>
          <w:rFonts w:asciiTheme="majorBidi" w:hAnsiTheme="majorBidi" w:cstheme="majorBidi"/>
          <w:sz w:val="24"/>
          <w:szCs w:val="24"/>
          <w:lang w:val="it-IT"/>
        </w:rPr>
        <w:t>unicazione, c</w:t>
      </w:r>
      <w:r w:rsidR="00543BA5" w:rsidRPr="004D37CA">
        <w:rPr>
          <w:rFonts w:asciiTheme="majorBidi" w:hAnsiTheme="majorBidi" w:cstheme="majorBidi"/>
          <w:sz w:val="24"/>
          <w:szCs w:val="24"/>
          <w:lang w:val="it-IT"/>
        </w:rPr>
        <w:t xml:space="preserve">onsiderata </w:t>
      </w:r>
      <w:r w:rsidR="000744B0" w:rsidRPr="004D37CA">
        <w:rPr>
          <w:rFonts w:asciiTheme="majorBidi" w:hAnsiTheme="majorBidi" w:cstheme="majorBidi"/>
          <w:sz w:val="24"/>
          <w:szCs w:val="24"/>
          <w:lang w:val="it-IT"/>
        </w:rPr>
        <w:t xml:space="preserve">come scambio di significazioni, ciò che conta è il </w:t>
      </w:r>
      <w:r w:rsidR="000744B0" w:rsidRPr="004D37CA">
        <w:rPr>
          <w:rFonts w:asciiTheme="majorBidi" w:hAnsiTheme="majorBidi" w:cstheme="majorBidi"/>
          <w:sz w:val="24"/>
          <w:szCs w:val="24"/>
          <w:lang w:val="it-IT"/>
        </w:rPr>
        <w:lastRenderedPageBreak/>
        <w:t>senso che darà l'altro, come direbbe Peirce, in base ai suoi interessi o scopi nella situazione, d</w:t>
      </w:r>
      <w:r w:rsidR="004D37CA">
        <w:rPr>
          <w:rFonts w:asciiTheme="majorBidi" w:hAnsiTheme="majorBidi" w:cstheme="majorBidi"/>
          <w:sz w:val="24"/>
          <w:szCs w:val="24"/>
          <w:lang w:val="it-IT"/>
        </w:rPr>
        <w:t xml:space="preserve">ove il banchiere sta valutando </w:t>
      </w:r>
      <w:r w:rsidR="000744B0" w:rsidRPr="004D37CA">
        <w:rPr>
          <w:rFonts w:asciiTheme="majorBidi" w:hAnsiTheme="majorBidi" w:cstheme="majorBidi"/>
          <w:sz w:val="24"/>
          <w:szCs w:val="24"/>
          <w:lang w:val="it-IT"/>
        </w:rPr>
        <w:t xml:space="preserve">il candidato a insegnante dei suoi figli. A questo proposito, Parain, che è in questo incontro bilingue, sa che il banchiere ha certe </w:t>
      </w:r>
      <w:r w:rsidR="00EA6989" w:rsidRPr="004D37CA">
        <w:rPr>
          <w:rFonts w:asciiTheme="majorBidi" w:hAnsiTheme="majorBidi" w:cstheme="majorBidi"/>
          <w:sz w:val="24"/>
          <w:szCs w:val="24"/>
          <w:lang w:val="it-IT"/>
        </w:rPr>
        <w:t xml:space="preserve">idee </w:t>
      </w:r>
      <w:r w:rsidR="00211D6E">
        <w:rPr>
          <w:rFonts w:asciiTheme="majorBidi" w:hAnsiTheme="majorBidi" w:cstheme="majorBidi"/>
          <w:sz w:val="24"/>
          <w:szCs w:val="24"/>
          <w:lang w:val="it-IT"/>
        </w:rPr>
        <w:t xml:space="preserve">e valori </w:t>
      </w:r>
      <w:r w:rsidR="00EA6989" w:rsidRPr="004D37CA">
        <w:rPr>
          <w:rFonts w:asciiTheme="majorBidi" w:hAnsiTheme="majorBidi" w:cstheme="majorBidi"/>
          <w:sz w:val="24"/>
          <w:szCs w:val="24"/>
          <w:lang w:val="it-IT"/>
        </w:rPr>
        <w:t>comuni al suo gru</w:t>
      </w:r>
      <w:r w:rsidR="00CF45C1" w:rsidRPr="004D37CA">
        <w:rPr>
          <w:rFonts w:asciiTheme="majorBidi" w:hAnsiTheme="majorBidi" w:cstheme="majorBidi"/>
          <w:sz w:val="24"/>
          <w:szCs w:val="24"/>
          <w:lang w:val="it-IT"/>
        </w:rPr>
        <w:t>pp</w:t>
      </w:r>
      <w:r w:rsidR="00543BA5" w:rsidRPr="004D37CA">
        <w:rPr>
          <w:rFonts w:asciiTheme="majorBidi" w:hAnsiTheme="majorBidi" w:cstheme="majorBidi"/>
          <w:sz w:val="24"/>
          <w:szCs w:val="24"/>
          <w:lang w:val="it-IT"/>
        </w:rPr>
        <w:t>o socio-semiotico</w:t>
      </w:r>
      <w:r w:rsidR="00CC35A7" w:rsidRPr="004D37CA">
        <w:rPr>
          <w:rFonts w:asciiTheme="majorBidi" w:hAnsiTheme="majorBidi" w:cstheme="majorBidi"/>
          <w:sz w:val="24"/>
          <w:szCs w:val="24"/>
          <w:lang w:val="it-IT"/>
        </w:rPr>
        <w:t xml:space="preserve">. </w:t>
      </w:r>
      <w:r w:rsidR="000744B0" w:rsidRPr="004D37CA">
        <w:rPr>
          <w:rFonts w:asciiTheme="majorBidi" w:hAnsiTheme="majorBidi" w:cstheme="majorBidi"/>
          <w:sz w:val="24"/>
          <w:szCs w:val="24"/>
          <w:lang w:val="it-IT"/>
        </w:rPr>
        <w:t>Cambi</w:t>
      </w:r>
      <w:r w:rsidR="008F626F" w:rsidRPr="004D37CA">
        <w:rPr>
          <w:rFonts w:asciiTheme="majorBidi" w:hAnsiTheme="majorBidi" w:cstheme="majorBidi"/>
          <w:sz w:val="24"/>
          <w:szCs w:val="24"/>
          <w:lang w:val="it-IT"/>
        </w:rPr>
        <w:t>a la parola soldato per tenente</w:t>
      </w:r>
      <w:r w:rsidR="000744B0" w:rsidRPr="004D37CA">
        <w:rPr>
          <w:rFonts w:asciiTheme="majorBidi" w:hAnsiTheme="majorBidi" w:cstheme="majorBidi"/>
          <w:sz w:val="24"/>
          <w:szCs w:val="24"/>
          <w:lang w:val="it-IT"/>
        </w:rPr>
        <w:t xml:space="preserve"> perché è quella che traduce meglio il senso che vuole trasmettere al banchiere sul suo valore nella situazione, la fiducia che ritiene egli merita </w:t>
      </w:r>
      <w:r w:rsidR="00CC35A7" w:rsidRPr="004D37CA">
        <w:rPr>
          <w:rFonts w:asciiTheme="majorBidi" w:hAnsiTheme="majorBidi" w:cstheme="majorBidi"/>
          <w:sz w:val="24"/>
          <w:szCs w:val="24"/>
          <w:lang w:val="it-IT"/>
        </w:rPr>
        <w:t>per il posto</w:t>
      </w:r>
      <w:r w:rsidR="000744B0" w:rsidRPr="004D37CA">
        <w:rPr>
          <w:rFonts w:asciiTheme="majorBidi" w:hAnsiTheme="majorBidi" w:cstheme="majorBidi"/>
          <w:sz w:val="24"/>
          <w:szCs w:val="24"/>
          <w:lang w:val="it-IT"/>
        </w:rPr>
        <w:t>. A questo fine rinuncia a discutere o a cambiare il sistema di senso del altro, ma non rinunc</w:t>
      </w:r>
      <w:r w:rsidR="00EA6989" w:rsidRPr="004D37CA">
        <w:rPr>
          <w:rFonts w:asciiTheme="majorBidi" w:hAnsiTheme="majorBidi" w:cstheme="majorBidi"/>
          <w:sz w:val="24"/>
          <w:szCs w:val="24"/>
          <w:lang w:val="it-IT"/>
        </w:rPr>
        <w:t>i</w:t>
      </w:r>
      <w:r w:rsidR="000744B0" w:rsidRPr="004D37CA">
        <w:rPr>
          <w:rFonts w:asciiTheme="majorBidi" w:hAnsiTheme="majorBidi" w:cstheme="majorBidi"/>
          <w:sz w:val="24"/>
          <w:szCs w:val="24"/>
          <w:lang w:val="it-IT"/>
        </w:rPr>
        <w:t xml:space="preserve">a a </w:t>
      </w:r>
      <w:r w:rsidR="00CC35A7" w:rsidRPr="004D37CA">
        <w:rPr>
          <w:rFonts w:asciiTheme="majorBidi" w:hAnsiTheme="majorBidi" w:cstheme="majorBidi"/>
          <w:sz w:val="24"/>
          <w:szCs w:val="24"/>
          <w:lang w:val="it-IT"/>
        </w:rPr>
        <w:t>traslocare certi termini, alla furbizia che li permette di negoziare il suo status.</w:t>
      </w:r>
    </w:p>
    <w:p w14:paraId="45C958C4" w14:textId="7CBF71D0" w:rsidR="00CC35A7" w:rsidRPr="004D37CA" w:rsidRDefault="00CC35A7" w:rsidP="00211D6E">
      <w:pPr>
        <w:rPr>
          <w:rFonts w:asciiTheme="majorBidi" w:hAnsiTheme="majorBidi" w:cstheme="majorBidi"/>
          <w:sz w:val="24"/>
          <w:szCs w:val="24"/>
          <w:lang w:val="it-IT"/>
        </w:rPr>
      </w:pPr>
      <w:r w:rsidRPr="004D37CA">
        <w:rPr>
          <w:rFonts w:asciiTheme="majorBidi" w:hAnsiTheme="majorBidi" w:cstheme="majorBidi"/>
          <w:sz w:val="24"/>
          <w:szCs w:val="24"/>
          <w:lang w:val="it-IT"/>
        </w:rPr>
        <w:t>Gruppi sociali e sistemi di signifi</w:t>
      </w:r>
      <w:r w:rsidR="00EA6989" w:rsidRPr="004D37CA">
        <w:rPr>
          <w:rFonts w:asciiTheme="majorBidi" w:hAnsiTheme="majorBidi" w:cstheme="majorBidi"/>
          <w:sz w:val="24"/>
          <w:szCs w:val="24"/>
          <w:lang w:val="it-IT"/>
        </w:rPr>
        <w:t>cazione non si corrispondono es</w:t>
      </w:r>
      <w:r w:rsidRPr="004D37CA">
        <w:rPr>
          <w:rFonts w:asciiTheme="majorBidi" w:hAnsiTheme="majorBidi" w:cstheme="majorBidi"/>
          <w:sz w:val="24"/>
          <w:szCs w:val="24"/>
          <w:lang w:val="it-IT"/>
        </w:rPr>
        <w:t>attamente</w:t>
      </w:r>
      <w:r w:rsidR="00EA6989" w:rsidRPr="004D37CA">
        <w:rPr>
          <w:rFonts w:asciiTheme="majorBidi" w:hAnsiTheme="majorBidi" w:cstheme="majorBidi"/>
          <w:sz w:val="24"/>
          <w:szCs w:val="24"/>
          <w:lang w:val="it-IT"/>
        </w:rPr>
        <w:t>. Quasi un s</w:t>
      </w:r>
      <w:r w:rsidR="00021C57" w:rsidRPr="004D37CA">
        <w:rPr>
          <w:rFonts w:asciiTheme="majorBidi" w:hAnsiTheme="majorBidi" w:cstheme="majorBidi"/>
          <w:sz w:val="24"/>
          <w:szCs w:val="24"/>
          <w:lang w:val="it-IT"/>
        </w:rPr>
        <w:t>ecolo dopo</w:t>
      </w:r>
      <w:r w:rsidR="008F626F" w:rsidRPr="004D37CA">
        <w:rPr>
          <w:rFonts w:asciiTheme="majorBidi" w:hAnsiTheme="majorBidi" w:cstheme="majorBidi"/>
          <w:sz w:val="24"/>
          <w:szCs w:val="24"/>
          <w:lang w:val="it-IT"/>
        </w:rPr>
        <w:t xml:space="preserve"> quest’incontro</w:t>
      </w:r>
      <w:r w:rsidR="00021C57" w:rsidRPr="004D37CA">
        <w:rPr>
          <w:rFonts w:asciiTheme="majorBidi" w:hAnsiTheme="majorBidi" w:cstheme="majorBidi"/>
          <w:sz w:val="24"/>
          <w:szCs w:val="24"/>
          <w:lang w:val="it-IT"/>
        </w:rPr>
        <w:t>, e in modo crescente, in ogni classe o strato sociale si dan</w:t>
      </w:r>
      <w:r w:rsidR="00EA6989" w:rsidRPr="004D37CA">
        <w:rPr>
          <w:rFonts w:asciiTheme="majorBidi" w:hAnsiTheme="majorBidi" w:cstheme="majorBidi"/>
          <w:sz w:val="24"/>
          <w:szCs w:val="24"/>
          <w:lang w:val="it-IT"/>
        </w:rPr>
        <w:t>n</w:t>
      </w:r>
      <w:r w:rsidR="00021C57" w:rsidRPr="004D37CA">
        <w:rPr>
          <w:rFonts w:asciiTheme="majorBidi" w:hAnsiTheme="majorBidi" w:cstheme="majorBidi"/>
          <w:sz w:val="24"/>
          <w:szCs w:val="24"/>
          <w:lang w:val="it-IT"/>
        </w:rPr>
        <w:t>o differenze di stile di vita, con</w:t>
      </w:r>
      <w:r w:rsidR="00843EB1" w:rsidRPr="004D37CA">
        <w:rPr>
          <w:rFonts w:asciiTheme="majorBidi" w:hAnsiTheme="majorBidi" w:cstheme="majorBidi"/>
          <w:sz w:val="24"/>
          <w:szCs w:val="24"/>
          <w:lang w:val="it-IT"/>
        </w:rPr>
        <w:t>o</w:t>
      </w:r>
      <w:r w:rsidR="00021C57" w:rsidRPr="004D37CA">
        <w:rPr>
          <w:rFonts w:asciiTheme="majorBidi" w:hAnsiTheme="majorBidi" w:cstheme="majorBidi"/>
          <w:sz w:val="24"/>
          <w:szCs w:val="24"/>
          <w:lang w:val="it-IT"/>
        </w:rPr>
        <w:t>scenze, valori, gusti, ecc. Questo fa sicuramente l’interpretazione più articolata e complessa, ma sempre</w:t>
      </w:r>
      <w:r w:rsidRPr="004D37CA">
        <w:rPr>
          <w:rFonts w:asciiTheme="majorBidi" w:hAnsiTheme="majorBidi" w:cstheme="majorBidi"/>
          <w:sz w:val="24"/>
          <w:szCs w:val="24"/>
          <w:lang w:val="it-IT"/>
        </w:rPr>
        <w:t xml:space="preserve">, per essere in grado di negoziare il significato di uno scambio di espressioni, i partecipanti hanno bisogno di </w:t>
      </w:r>
      <w:r w:rsidR="00CF45C1" w:rsidRPr="004D37CA">
        <w:rPr>
          <w:rFonts w:asciiTheme="majorBidi" w:hAnsiTheme="majorBidi" w:cstheme="majorBidi"/>
          <w:sz w:val="24"/>
          <w:szCs w:val="24"/>
          <w:lang w:val="it-IT"/>
        </w:rPr>
        <w:t xml:space="preserve">una </w:t>
      </w:r>
      <w:r w:rsidRPr="004D37CA">
        <w:rPr>
          <w:rFonts w:asciiTheme="majorBidi" w:hAnsiTheme="majorBidi" w:cstheme="majorBidi"/>
          <w:sz w:val="24"/>
          <w:szCs w:val="24"/>
          <w:lang w:val="it-IT"/>
        </w:rPr>
        <w:t>certa competenza sul sistema in cui è inquadrato dal partner l'oggetto in questione</w:t>
      </w:r>
      <w:r w:rsidR="00021C57"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questo non riguarda solo il linguaggio verbale, perché</w:t>
      </w:r>
      <w:r w:rsidR="00021C57" w:rsidRPr="004D37CA">
        <w:rPr>
          <w:rFonts w:asciiTheme="majorBidi" w:hAnsiTheme="majorBidi" w:cstheme="majorBidi"/>
          <w:sz w:val="24"/>
          <w:szCs w:val="24"/>
          <w:lang w:val="it-IT"/>
        </w:rPr>
        <w:t xml:space="preserve">, come vedremmo, </w:t>
      </w:r>
      <w:r w:rsidRPr="004D37CA">
        <w:rPr>
          <w:rFonts w:asciiTheme="majorBidi" w:hAnsiTheme="majorBidi" w:cstheme="majorBidi"/>
          <w:sz w:val="24"/>
          <w:szCs w:val="24"/>
          <w:lang w:val="it-IT"/>
        </w:rPr>
        <w:t>fenomeni simili possono verificarsi nei campi dei gesti, i costumi, le immagini, ecc.</w:t>
      </w:r>
      <w:r w:rsidR="00EA6989" w:rsidRPr="004D37CA">
        <w:rPr>
          <w:rFonts w:asciiTheme="majorBidi" w:hAnsiTheme="majorBidi" w:cstheme="majorBidi"/>
          <w:sz w:val="24"/>
          <w:szCs w:val="24"/>
          <w:lang w:val="it-IT"/>
        </w:rPr>
        <w:t>)</w:t>
      </w:r>
      <w:r w:rsidR="000D74D1" w:rsidRPr="004D37CA">
        <w:rPr>
          <w:rFonts w:asciiTheme="majorBidi" w:hAnsiTheme="majorBidi" w:cstheme="majorBidi"/>
          <w:sz w:val="24"/>
          <w:szCs w:val="24"/>
          <w:lang w:val="it-IT"/>
        </w:rPr>
        <w:t>.</w:t>
      </w:r>
      <w:r w:rsidR="00EA6989" w:rsidRPr="004D37CA">
        <w:rPr>
          <w:rFonts w:asciiTheme="majorBidi" w:hAnsiTheme="majorBidi" w:cstheme="majorBidi"/>
          <w:sz w:val="24"/>
          <w:szCs w:val="24"/>
          <w:lang w:val="it-IT"/>
        </w:rPr>
        <w:t xml:space="preserve"> Ecco allora che l’intera</w:t>
      </w:r>
      <w:r w:rsidR="00021C57" w:rsidRPr="004D37CA">
        <w:rPr>
          <w:rFonts w:asciiTheme="majorBidi" w:hAnsiTheme="majorBidi" w:cstheme="majorBidi"/>
          <w:sz w:val="24"/>
          <w:szCs w:val="24"/>
          <w:lang w:val="it-IT"/>
        </w:rPr>
        <w:t>zione sociale basica, la c</w:t>
      </w:r>
      <w:r w:rsidR="00EA6989" w:rsidRPr="004D37CA">
        <w:rPr>
          <w:rFonts w:asciiTheme="majorBidi" w:hAnsiTheme="majorBidi" w:cstheme="majorBidi"/>
          <w:sz w:val="24"/>
          <w:szCs w:val="24"/>
          <w:lang w:val="it-IT"/>
        </w:rPr>
        <w:t>onversazione –di fatto ogni com</w:t>
      </w:r>
      <w:r w:rsidR="00482E87" w:rsidRPr="004D37CA">
        <w:rPr>
          <w:rFonts w:asciiTheme="majorBidi" w:hAnsiTheme="majorBidi" w:cstheme="majorBidi"/>
          <w:sz w:val="24"/>
          <w:szCs w:val="24"/>
          <w:lang w:val="it-IT"/>
        </w:rPr>
        <w:t>unicazione-</w:t>
      </w:r>
      <w:r w:rsidRPr="004D37CA">
        <w:rPr>
          <w:rFonts w:asciiTheme="majorBidi" w:hAnsiTheme="majorBidi" w:cstheme="majorBidi"/>
          <w:sz w:val="24"/>
          <w:szCs w:val="24"/>
          <w:lang w:val="it-IT"/>
        </w:rPr>
        <w:t xml:space="preserve"> </w:t>
      </w:r>
      <w:r w:rsidR="005D3114" w:rsidRPr="004D37CA">
        <w:rPr>
          <w:rFonts w:asciiTheme="majorBidi" w:hAnsiTheme="majorBidi" w:cstheme="majorBidi"/>
          <w:sz w:val="24"/>
          <w:szCs w:val="24"/>
          <w:lang w:val="it-IT"/>
        </w:rPr>
        <w:t>richiede</w:t>
      </w:r>
      <w:r w:rsidR="005E4304" w:rsidRPr="004D37CA">
        <w:rPr>
          <w:rFonts w:asciiTheme="majorBidi" w:hAnsiTheme="majorBidi" w:cstheme="majorBidi"/>
          <w:sz w:val="24"/>
          <w:szCs w:val="24"/>
          <w:lang w:val="it-IT"/>
        </w:rPr>
        <w:t xml:space="preserve"> conoscenze pubbliche di visioni del mondo e linguaggi situa</w:t>
      </w:r>
      <w:r w:rsidR="00CF45C1" w:rsidRPr="004D37CA">
        <w:rPr>
          <w:rFonts w:asciiTheme="majorBidi" w:hAnsiTheme="majorBidi" w:cstheme="majorBidi"/>
          <w:sz w:val="24"/>
          <w:szCs w:val="24"/>
          <w:lang w:val="it-IT"/>
        </w:rPr>
        <w:t>ti che implicano che i partecip</w:t>
      </w:r>
      <w:r w:rsidR="005E4304" w:rsidRPr="004D37CA">
        <w:rPr>
          <w:rFonts w:asciiTheme="majorBidi" w:hAnsiTheme="majorBidi" w:cstheme="majorBidi"/>
          <w:sz w:val="24"/>
          <w:szCs w:val="24"/>
          <w:lang w:val="it-IT"/>
        </w:rPr>
        <w:t>anti re</w:t>
      </w:r>
      <w:r w:rsidR="00843EB1" w:rsidRPr="004D37CA">
        <w:rPr>
          <w:rFonts w:asciiTheme="majorBidi" w:hAnsiTheme="majorBidi" w:cstheme="majorBidi"/>
          <w:sz w:val="24"/>
          <w:szCs w:val="24"/>
          <w:lang w:val="it-IT"/>
        </w:rPr>
        <w:t>a</w:t>
      </w:r>
      <w:r w:rsidR="005E4304" w:rsidRPr="004D37CA">
        <w:rPr>
          <w:rFonts w:asciiTheme="majorBidi" w:hAnsiTheme="majorBidi" w:cstheme="majorBidi"/>
          <w:sz w:val="24"/>
          <w:szCs w:val="24"/>
          <w:lang w:val="it-IT"/>
        </w:rPr>
        <w:t>li</w:t>
      </w:r>
      <w:r w:rsidR="00CF45C1" w:rsidRPr="004D37CA">
        <w:rPr>
          <w:rFonts w:asciiTheme="majorBidi" w:hAnsiTheme="majorBidi" w:cstheme="majorBidi"/>
          <w:sz w:val="24"/>
          <w:szCs w:val="24"/>
          <w:lang w:val="it-IT"/>
        </w:rPr>
        <w:t>z</w:t>
      </w:r>
      <w:r w:rsidR="005E4304" w:rsidRPr="004D37CA">
        <w:rPr>
          <w:rFonts w:asciiTheme="majorBidi" w:hAnsiTheme="majorBidi" w:cstheme="majorBidi"/>
          <w:sz w:val="24"/>
          <w:szCs w:val="24"/>
          <w:lang w:val="it-IT"/>
        </w:rPr>
        <w:t xml:space="preserve">zino </w:t>
      </w:r>
      <w:r w:rsidR="00211D6E">
        <w:rPr>
          <w:rFonts w:asciiTheme="majorBidi" w:hAnsiTheme="majorBidi" w:cstheme="majorBidi"/>
          <w:sz w:val="24"/>
          <w:szCs w:val="24"/>
          <w:lang w:val="it-IT"/>
        </w:rPr>
        <w:t>certi</w:t>
      </w:r>
      <w:r w:rsidR="005E4304" w:rsidRPr="004D37CA">
        <w:rPr>
          <w:rFonts w:asciiTheme="majorBidi" w:hAnsiTheme="majorBidi" w:cstheme="majorBidi"/>
          <w:sz w:val="24"/>
          <w:szCs w:val="24"/>
          <w:lang w:val="it-IT"/>
        </w:rPr>
        <w:t xml:space="preserve"> percorsi in </w:t>
      </w:r>
      <w:r w:rsidR="00211D6E">
        <w:rPr>
          <w:rFonts w:asciiTheme="majorBidi" w:hAnsiTheme="majorBidi" w:cstheme="majorBidi"/>
          <w:sz w:val="24"/>
          <w:szCs w:val="24"/>
          <w:lang w:val="it-IT"/>
        </w:rPr>
        <w:t>diversi ambiti semantici, etici, estetici, affettivi</w:t>
      </w:r>
      <w:r w:rsidR="005E4304" w:rsidRPr="004D37CA">
        <w:rPr>
          <w:rFonts w:asciiTheme="majorBidi" w:hAnsiTheme="majorBidi" w:cstheme="majorBidi"/>
          <w:sz w:val="24"/>
          <w:szCs w:val="24"/>
          <w:lang w:val="it-IT"/>
        </w:rPr>
        <w:t xml:space="preserve"> delle enciclopedie</w:t>
      </w:r>
      <w:r w:rsidR="00211D6E">
        <w:rPr>
          <w:rFonts w:asciiTheme="majorBidi" w:hAnsiTheme="majorBidi" w:cstheme="majorBidi"/>
          <w:sz w:val="24"/>
          <w:szCs w:val="24"/>
          <w:lang w:val="it-IT"/>
        </w:rPr>
        <w:t xml:space="preserve"> parziali</w:t>
      </w:r>
      <w:r w:rsidR="005E4304" w:rsidRPr="004D37CA">
        <w:rPr>
          <w:rFonts w:asciiTheme="majorBidi" w:hAnsiTheme="majorBidi" w:cstheme="majorBidi"/>
          <w:sz w:val="24"/>
          <w:szCs w:val="24"/>
          <w:lang w:val="it-IT"/>
        </w:rPr>
        <w:t xml:space="preserve"> in cui basa</w:t>
      </w:r>
      <w:r w:rsidR="00CF45C1" w:rsidRPr="004D37CA">
        <w:rPr>
          <w:rFonts w:asciiTheme="majorBidi" w:hAnsiTheme="majorBidi" w:cstheme="majorBidi"/>
          <w:sz w:val="24"/>
          <w:szCs w:val="24"/>
          <w:lang w:val="it-IT"/>
        </w:rPr>
        <w:t>re le sue decisioni e azioni co</w:t>
      </w:r>
      <w:r w:rsidR="005E4304" w:rsidRPr="004D37CA">
        <w:rPr>
          <w:rFonts w:asciiTheme="majorBidi" w:hAnsiTheme="majorBidi" w:cstheme="majorBidi"/>
          <w:sz w:val="24"/>
          <w:szCs w:val="24"/>
          <w:lang w:val="it-IT"/>
        </w:rPr>
        <w:t>municative. Queste azioni affett</w:t>
      </w:r>
      <w:r w:rsidR="00CF45C1" w:rsidRPr="004D37CA">
        <w:rPr>
          <w:rFonts w:asciiTheme="majorBidi" w:hAnsiTheme="majorBidi" w:cstheme="majorBidi"/>
          <w:sz w:val="24"/>
          <w:szCs w:val="24"/>
          <w:lang w:val="it-IT"/>
        </w:rPr>
        <w:t>ano le relazioni tra i partecip</w:t>
      </w:r>
      <w:r w:rsidR="005E4304" w:rsidRPr="004D37CA">
        <w:rPr>
          <w:rFonts w:asciiTheme="majorBidi" w:hAnsiTheme="majorBidi" w:cstheme="majorBidi"/>
          <w:sz w:val="24"/>
          <w:szCs w:val="24"/>
          <w:lang w:val="it-IT"/>
        </w:rPr>
        <w:t>anti, incluse quelle pratiche, affe</w:t>
      </w:r>
      <w:r w:rsidR="00CF45C1" w:rsidRPr="004D37CA">
        <w:rPr>
          <w:rFonts w:asciiTheme="majorBidi" w:hAnsiTheme="majorBidi" w:cstheme="majorBidi"/>
          <w:sz w:val="24"/>
          <w:szCs w:val="24"/>
          <w:lang w:val="it-IT"/>
        </w:rPr>
        <w:t>t</w:t>
      </w:r>
      <w:r w:rsidR="005E4304" w:rsidRPr="004D37CA">
        <w:rPr>
          <w:rFonts w:asciiTheme="majorBidi" w:hAnsiTheme="majorBidi" w:cstheme="majorBidi"/>
          <w:sz w:val="24"/>
          <w:szCs w:val="24"/>
          <w:lang w:val="it-IT"/>
        </w:rPr>
        <w:t>tive e di pot</w:t>
      </w:r>
      <w:r w:rsidR="00CF45C1" w:rsidRPr="004D37CA">
        <w:rPr>
          <w:rFonts w:asciiTheme="majorBidi" w:hAnsiTheme="majorBidi" w:cstheme="majorBidi"/>
          <w:sz w:val="24"/>
          <w:szCs w:val="24"/>
          <w:lang w:val="it-IT"/>
        </w:rPr>
        <w:t>ere, e possono alterare o confe</w:t>
      </w:r>
      <w:r w:rsidR="005E4304" w:rsidRPr="004D37CA">
        <w:rPr>
          <w:rFonts w:asciiTheme="majorBidi" w:hAnsiTheme="majorBidi" w:cstheme="majorBidi"/>
          <w:sz w:val="24"/>
          <w:szCs w:val="24"/>
          <w:lang w:val="it-IT"/>
        </w:rPr>
        <w:t>rmare i sistemi di significazione precedenti. Come affrontare questa complessità? Con una federazione di sc</w:t>
      </w:r>
      <w:r w:rsidR="00CF45C1" w:rsidRPr="004D37CA">
        <w:rPr>
          <w:rFonts w:asciiTheme="majorBidi" w:hAnsiTheme="majorBidi" w:cstheme="majorBidi"/>
          <w:sz w:val="24"/>
          <w:szCs w:val="24"/>
          <w:lang w:val="it-IT"/>
        </w:rPr>
        <w:t>i</w:t>
      </w:r>
      <w:r w:rsidR="005E4304" w:rsidRPr="004D37CA">
        <w:rPr>
          <w:rFonts w:asciiTheme="majorBidi" w:hAnsiTheme="majorBidi" w:cstheme="majorBidi"/>
          <w:sz w:val="24"/>
          <w:szCs w:val="24"/>
          <w:lang w:val="it-IT"/>
        </w:rPr>
        <w:t>enze delle culture,</w:t>
      </w:r>
      <w:r w:rsidR="007D397B" w:rsidRPr="004D37CA">
        <w:rPr>
          <w:rFonts w:asciiTheme="majorBidi" w:hAnsiTheme="majorBidi" w:cstheme="majorBidi"/>
          <w:sz w:val="24"/>
          <w:szCs w:val="24"/>
          <w:lang w:val="it-IT"/>
        </w:rPr>
        <w:t xml:space="preserve"> come propone Rastier (2002:9)?</w:t>
      </w:r>
      <w:r w:rsidR="00211D6E">
        <w:rPr>
          <w:rFonts w:asciiTheme="majorBidi" w:hAnsiTheme="majorBidi" w:cstheme="majorBidi"/>
          <w:sz w:val="24"/>
          <w:szCs w:val="24"/>
          <w:lang w:val="it-IT"/>
        </w:rPr>
        <w:t xml:space="preserve"> Questa desiderabile ma difficile collaborazione potrebbe cominciare dal comune </w:t>
      </w:r>
      <w:r w:rsidR="007D397B" w:rsidRPr="004D37CA">
        <w:rPr>
          <w:rFonts w:asciiTheme="majorBidi" w:hAnsiTheme="majorBidi" w:cstheme="majorBidi"/>
          <w:sz w:val="24"/>
          <w:szCs w:val="24"/>
          <w:lang w:val="it-IT"/>
        </w:rPr>
        <w:t>interesse in un</w:t>
      </w:r>
      <w:r w:rsidR="00282FDF" w:rsidRPr="004D37CA">
        <w:rPr>
          <w:rFonts w:asciiTheme="majorBidi" w:hAnsiTheme="majorBidi" w:cstheme="majorBidi"/>
          <w:sz w:val="24"/>
          <w:szCs w:val="24"/>
          <w:lang w:val="it-IT"/>
        </w:rPr>
        <w:t>o</w:t>
      </w:r>
      <w:r w:rsidR="007D397B" w:rsidRPr="004D37CA">
        <w:rPr>
          <w:rFonts w:asciiTheme="majorBidi" w:hAnsiTheme="majorBidi" w:cstheme="majorBidi"/>
          <w:sz w:val="24"/>
          <w:szCs w:val="24"/>
          <w:lang w:val="it-IT"/>
        </w:rPr>
        <w:t xml:space="preserve"> stesso oggetto,</w:t>
      </w:r>
      <w:r w:rsidR="00482E87" w:rsidRPr="004D37CA">
        <w:rPr>
          <w:rFonts w:asciiTheme="majorBidi" w:hAnsiTheme="majorBidi" w:cstheme="majorBidi"/>
          <w:sz w:val="24"/>
          <w:szCs w:val="24"/>
          <w:lang w:val="it-IT"/>
        </w:rPr>
        <w:t xml:space="preserve"> dall’</w:t>
      </w:r>
      <w:r w:rsidR="005D3114" w:rsidRPr="004D37CA">
        <w:rPr>
          <w:rFonts w:asciiTheme="majorBidi" w:hAnsiTheme="majorBidi" w:cstheme="majorBidi"/>
          <w:sz w:val="24"/>
          <w:szCs w:val="24"/>
          <w:lang w:val="it-IT"/>
        </w:rPr>
        <w:t>avere</w:t>
      </w:r>
      <w:r w:rsidR="007D397B" w:rsidRPr="004D37CA">
        <w:rPr>
          <w:rFonts w:asciiTheme="majorBidi" w:hAnsiTheme="majorBidi" w:cstheme="majorBidi"/>
          <w:sz w:val="24"/>
          <w:szCs w:val="24"/>
          <w:lang w:val="it-IT"/>
        </w:rPr>
        <w:t xml:space="preserve"> una domanda condivisa.</w:t>
      </w:r>
    </w:p>
    <w:p w14:paraId="585F2EF1" w14:textId="77777777" w:rsidR="005E4304" w:rsidRPr="004D37CA" w:rsidRDefault="007D397B" w:rsidP="005E4304">
      <w:pPr>
        <w:rPr>
          <w:rFonts w:asciiTheme="majorBidi" w:hAnsiTheme="majorBidi" w:cstheme="majorBidi"/>
          <w:i/>
          <w:iCs/>
          <w:sz w:val="24"/>
          <w:szCs w:val="24"/>
          <w:lang w:val="it-IT"/>
        </w:rPr>
      </w:pPr>
      <w:r w:rsidRPr="004D37CA">
        <w:rPr>
          <w:rFonts w:asciiTheme="majorBidi" w:hAnsiTheme="majorBidi" w:cstheme="majorBidi"/>
          <w:i/>
          <w:iCs/>
          <w:sz w:val="24"/>
          <w:szCs w:val="24"/>
          <w:lang w:val="it-IT"/>
        </w:rPr>
        <w:t>2. Pragmatica e interazione tra sistemi semiotici.</w:t>
      </w:r>
    </w:p>
    <w:p w14:paraId="5698C84A" w14:textId="3B2A4E04" w:rsidR="003A36F4" w:rsidRPr="004D37CA" w:rsidRDefault="007D397B" w:rsidP="00B86787">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Il nostro primo interesse e il punto di partenza è, come abbiamo fatto con </w:t>
      </w:r>
      <w:r w:rsidR="00B86787" w:rsidRPr="004D37CA">
        <w:rPr>
          <w:rFonts w:asciiTheme="majorBidi" w:hAnsiTheme="majorBidi" w:cstheme="majorBidi"/>
          <w:sz w:val="24"/>
          <w:szCs w:val="24"/>
          <w:lang w:val="it-IT"/>
        </w:rPr>
        <w:t>l’esempio precedente</w:t>
      </w:r>
      <w:r w:rsidRPr="004D37CA">
        <w:rPr>
          <w:rFonts w:asciiTheme="majorBidi" w:hAnsiTheme="majorBidi" w:cstheme="majorBidi"/>
          <w:sz w:val="24"/>
          <w:szCs w:val="24"/>
          <w:lang w:val="it-IT"/>
        </w:rPr>
        <w:t xml:space="preserve">, osservare e </w:t>
      </w:r>
      <w:r w:rsidR="003A36F4" w:rsidRPr="004D37CA">
        <w:rPr>
          <w:rFonts w:asciiTheme="majorBidi" w:hAnsiTheme="majorBidi" w:cstheme="majorBidi"/>
          <w:sz w:val="24"/>
          <w:szCs w:val="24"/>
          <w:lang w:val="it-IT"/>
        </w:rPr>
        <w:t>trattare</w:t>
      </w:r>
      <w:r w:rsidR="00CF45C1" w:rsidRPr="004D37CA">
        <w:rPr>
          <w:rFonts w:asciiTheme="majorBidi" w:hAnsiTheme="majorBidi" w:cstheme="majorBidi"/>
          <w:sz w:val="24"/>
          <w:szCs w:val="24"/>
          <w:lang w:val="it-IT"/>
        </w:rPr>
        <w:t xml:space="preserve"> di capire testi e pratiche co</w:t>
      </w:r>
      <w:r w:rsidRPr="004D37CA">
        <w:rPr>
          <w:rFonts w:asciiTheme="majorBidi" w:hAnsiTheme="majorBidi" w:cstheme="majorBidi"/>
          <w:sz w:val="24"/>
          <w:szCs w:val="24"/>
          <w:lang w:val="it-IT"/>
        </w:rPr>
        <w:t>municative situati cercando di integrare la complessità e la diversità di contesti mettendoci, come insegna la pragmatica, nel punto di vista dell</w:t>
      </w:r>
      <w:r w:rsidR="00CF45C1"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 xml:space="preserve"> interprete. Intendiamo, con Rastier, che la pragmatica “non può godere di alcuna autonomia nei confronti di una semantica ben fatta” (2007: 208), che è anche la posizione di Eco (</w:t>
      </w:r>
      <w:r w:rsidR="0007354D">
        <w:rPr>
          <w:rFonts w:asciiTheme="majorBidi" w:hAnsiTheme="majorBidi" w:cstheme="majorBidi"/>
          <w:sz w:val="24"/>
          <w:szCs w:val="24"/>
          <w:lang w:val="it-IT"/>
        </w:rPr>
        <w:t>1984:</w:t>
      </w:r>
      <w:r w:rsidR="003D3BD9">
        <w:rPr>
          <w:rFonts w:asciiTheme="majorBidi" w:hAnsiTheme="majorBidi" w:cstheme="majorBidi"/>
          <w:sz w:val="24"/>
          <w:szCs w:val="24"/>
          <w:lang w:val="it-IT"/>
        </w:rPr>
        <w:t xml:space="preserve"> </w:t>
      </w:r>
      <w:r w:rsidR="0007354D">
        <w:rPr>
          <w:rFonts w:asciiTheme="majorBidi" w:hAnsiTheme="majorBidi" w:cstheme="majorBidi"/>
          <w:sz w:val="24"/>
          <w:szCs w:val="24"/>
          <w:lang w:val="it-IT"/>
        </w:rPr>
        <w:t>69-70</w:t>
      </w:r>
      <w:r w:rsidRPr="004D37CA">
        <w:rPr>
          <w:rFonts w:asciiTheme="majorBidi" w:hAnsiTheme="majorBidi" w:cstheme="majorBidi"/>
          <w:sz w:val="24"/>
          <w:szCs w:val="24"/>
          <w:lang w:val="it-IT"/>
        </w:rPr>
        <w:t>)</w:t>
      </w:r>
      <w:r w:rsidR="003A36F4" w:rsidRPr="004D37CA">
        <w:rPr>
          <w:rFonts w:asciiTheme="majorBidi" w:hAnsiTheme="majorBidi" w:cstheme="majorBidi"/>
          <w:sz w:val="24"/>
          <w:szCs w:val="24"/>
          <w:lang w:val="it-IT"/>
        </w:rPr>
        <w:t xml:space="preserve"> o di</w:t>
      </w:r>
      <w:r w:rsidRPr="004D37CA">
        <w:rPr>
          <w:rFonts w:asciiTheme="majorBidi" w:hAnsiTheme="majorBidi" w:cstheme="majorBidi"/>
          <w:sz w:val="24"/>
          <w:szCs w:val="24"/>
          <w:lang w:val="it-IT"/>
        </w:rPr>
        <w:t xml:space="preserve"> Fontanille, </w:t>
      </w:r>
      <w:r w:rsidR="003A36F4" w:rsidRPr="004D37CA">
        <w:rPr>
          <w:rFonts w:asciiTheme="majorBidi" w:hAnsiTheme="majorBidi" w:cstheme="majorBidi"/>
          <w:sz w:val="24"/>
          <w:szCs w:val="24"/>
          <w:lang w:val="it-IT"/>
        </w:rPr>
        <w:t>per chi “il punto di vista del discorso” neutralizza la differenza fra tes</w:t>
      </w:r>
      <w:r w:rsidR="00CF45C1" w:rsidRPr="004D37CA">
        <w:rPr>
          <w:rFonts w:asciiTheme="majorBidi" w:hAnsiTheme="majorBidi" w:cstheme="majorBidi"/>
          <w:sz w:val="24"/>
          <w:szCs w:val="24"/>
          <w:lang w:val="it-IT"/>
        </w:rPr>
        <w:t>to e contesto, perché implica am</w:t>
      </w:r>
      <w:r w:rsidR="003A36F4" w:rsidRPr="004D37CA">
        <w:rPr>
          <w:rFonts w:asciiTheme="majorBidi" w:hAnsiTheme="majorBidi" w:cstheme="majorBidi"/>
          <w:sz w:val="24"/>
          <w:szCs w:val="24"/>
          <w:lang w:val="it-IT"/>
        </w:rPr>
        <w:t>mettere che tutti gli elementi che concorrono al processo di significazione, qualsiasi siano questi, appartengono al insieme significante, cioè al discorso (Fontanille 1998:87). Ma, come può la pragmatica definire i suoi limiti e procedu</w:t>
      </w:r>
      <w:r w:rsidR="00CF45C1" w:rsidRPr="004D37CA">
        <w:rPr>
          <w:rFonts w:asciiTheme="majorBidi" w:hAnsiTheme="majorBidi" w:cstheme="majorBidi"/>
          <w:sz w:val="24"/>
          <w:szCs w:val="24"/>
          <w:lang w:val="it-IT"/>
        </w:rPr>
        <w:t>re quando gli elementi che conc</w:t>
      </w:r>
      <w:r w:rsidR="003A36F4" w:rsidRPr="004D37CA">
        <w:rPr>
          <w:rFonts w:asciiTheme="majorBidi" w:hAnsiTheme="majorBidi" w:cstheme="majorBidi"/>
          <w:sz w:val="24"/>
          <w:szCs w:val="24"/>
          <w:lang w:val="it-IT"/>
        </w:rPr>
        <w:t>orrono alla significazione sono multipli e diversi in ogni incontro?</w:t>
      </w:r>
    </w:p>
    <w:p w14:paraId="3E489893" w14:textId="709FB89F" w:rsidR="003A36F4" w:rsidRPr="004D37CA" w:rsidRDefault="00282FDF" w:rsidP="00552258">
      <w:pPr>
        <w:rPr>
          <w:rFonts w:asciiTheme="majorBidi" w:hAnsiTheme="majorBidi" w:cstheme="majorBidi"/>
          <w:sz w:val="24"/>
          <w:szCs w:val="24"/>
          <w:lang w:val="it-IT"/>
        </w:rPr>
      </w:pPr>
      <w:r w:rsidRPr="004D37CA">
        <w:rPr>
          <w:rFonts w:asciiTheme="majorBidi" w:hAnsiTheme="majorBidi" w:cstheme="majorBidi"/>
          <w:sz w:val="24"/>
          <w:szCs w:val="24"/>
          <w:lang w:val="it-IT"/>
        </w:rPr>
        <w:t>Un modo di cominciare è</w:t>
      </w:r>
      <w:r w:rsidR="00D50A85" w:rsidRPr="004D37CA">
        <w:rPr>
          <w:rFonts w:asciiTheme="majorBidi" w:hAnsiTheme="majorBidi" w:cstheme="majorBidi"/>
          <w:sz w:val="24"/>
          <w:szCs w:val="24"/>
          <w:lang w:val="it-IT"/>
        </w:rPr>
        <w:t xml:space="preserve"> interrogare la supposta diversità inafferrabile delle situazioni, dato che per un interprete l’enunciato ha senso secondo la situazione nella quale si produce. Per Bruner </w:t>
      </w:r>
      <w:r w:rsidR="00AE7960" w:rsidRPr="004D37CA">
        <w:rPr>
          <w:rFonts w:asciiTheme="majorBidi" w:hAnsiTheme="majorBidi" w:cstheme="majorBidi"/>
          <w:sz w:val="24"/>
          <w:szCs w:val="24"/>
          <w:lang w:val="it-IT"/>
        </w:rPr>
        <w:t>“sviluppiamo molto presto l’app</w:t>
      </w:r>
      <w:r w:rsidR="004D37CA" w:rsidRPr="004D37CA">
        <w:rPr>
          <w:rFonts w:asciiTheme="majorBidi" w:hAnsiTheme="majorBidi" w:cstheme="majorBidi"/>
          <w:sz w:val="24"/>
          <w:szCs w:val="24"/>
          <w:lang w:val="it-IT"/>
        </w:rPr>
        <w:t>rensione di quello che è aspetta</w:t>
      </w:r>
      <w:r w:rsidR="00AE7960" w:rsidRPr="004D37CA">
        <w:rPr>
          <w:rFonts w:asciiTheme="majorBidi" w:hAnsiTheme="majorBidi" w:cstheme="majorBidi"/>
          <w:sz w:val="24"/>
          <w:szCs w:val="24"/>
          <w:lang w:val="it-IT"/>
        </w:rPr>
        <w:t xml:space="preserve">to </w:t>
      </w:r>
      <w:r w:rsidR="00AE7960" w:rsidRPr="004D37CA">
        <w:rPr>
          <w:rFonts w:asciiTheme="majorBidi" w:hAnsiTheme="majorBidi" w:cstheme="majorBidi"/>
          <w:sz w:val="24"/>
          <w:szCs w:val="24"/>
          <w:lang w:val="it-IT"/>
        </w:rPr>
        <w:lastRenderedPageBreak/>
        <w:t xml:space="preserve">in una certa situazione, di quello che </w:t>
      </w:r>
      <w:r w:rsidR="00385259" w:rsidRPr="004D37CA">
        <w:rPr>
          <w:rFonts w:asciiTheme="majorBidi" w:hAnsiTheme="majorBidi" w:cstheme="majorBidi"/>
          <w:sz w:val="24"/>
          <w:szCs w:val="24"/>
          <w:lang w:val="it-IT"/>
        </w:rPr>
        <w:t xml:space="preserve">è </w:t>
      </w:r>
      <w:r w:rsidR="004D37CA" w:rsidRPr="004D37CA">
        <w:rPr>
          <w:rFonts w:asciiTheme="majorBidi" w:hAnsiTheme="majorBidi" w:cstheme="majorBidi"/>
          <w:sz w:val="24"/>
          <w:szCs w:val="24"/>
          <w:lang w:val="it-IT"/>
        </w:rPr>
        <w:t>conforme, quello che le cir</w:t>
      </w:r>
      <w:r w:rsidR="00AE7960" w:rsidRPr="004D37CA">
        <w:rPr>
          <w:rFonts w:asciiTheme="majorBidi" w:hAnsiTheme="majorBidi" w:cstheme="majorBidi"/>
          <w:sz w:val="24"/>
          <w:szCs w:val="24"/>
          <w:lang w:val="it-IT"/>
        </w:rPr>
        <w:t>costanze presenti obbligano a fare e che gli attori</w:t>
      </w:r>
      <w:r w:rsidR="004D37CA" w:rsidRPr="004D37CA">
        <w:rPr>
          <w:rFonts w:asciiTheme="majorBidi" w:hAnsiTheme="majorBidi" w:cstheme="majorBidi"/>
          <w:sz w:val="24"/>
          <w:szCs w:val="24"/>
          <w:lang w:val="it-IT"/>
        </w:rPr>
        <w:t xml:space="preserve"> capiscono che le circostanze e</w:t>
      </w:r>
      <w:r w:rsidR="00AE7960" w:rsidRPr="004D37CA">
        <w:rPr>
          <w:rFonts w:asciiTheme="majorBidi" w:hAnsiTheme="majorBidi" w:cstheme="majorBidi"/>
          <w:sz w:val="24"/>
          <w:szCs w:val="24"/>
          <w:lang w:val="it-IT"/>
        </w:rPr>
        <w:t>sigono”. Tutto questo corrisponde agli sc</w:t>
      </w:r>
      <w:r w:rsidR="00385259" w:rsidRPr="004D37CA">
        <w:rPr>
          <w:rFonts w:asciiTheme="majorBidi" w:hAnsiTheme="majorBidi" w:cstheme="majorBidi"/>
          <w:sz w:val="24"/>
          <w:szCs w:val="24"/>
          <w:lang w:val="it-IT"/>
        </w:rPr>
        <w:t>r</w:t>
      </w:r>
      <w:r w:rsidR="00AE7960" w:rsidRPr="004D37CA">
        <w:rPr>
          <w:rFonts w:asciiTheme="majorBidi" w:hAnsiTheme="majorBidi" w:cstheme="majorBidi"/>
          <w:sz w:val="24"/>
          <w:szCs w:val="24"/>
          <w:lang w:val="it-IT"/>
        </w:rPr>
        <w:t>ipts de Shank e Abelson (</w:t>
      </w:r>
      <w:r w:rsidR="004D37CA" w:rsidRPr="004D37CA">
        <w:rPr>
          <w:rFonts w:asciiTheme="majorBidi" w:hAnsiTheme="majorBidi" w:cstheme="majorBidi"/>
          <w:sz w:val="24"/>
          <w:szCs w:val="24"/>
          <w:lang w:val="it-IT"/>
        </w:rPr>
        <w:t>che</w:t>
      </w:r>
      <w:r w:rsidR="00AE7960" w:rsidRPr="004D37CA">
        <w:rPr>
          <w:rFonts w:asciiTheme="majorBidi" w:hAnsiTheme="majorBidi" w:cstheme="majorBidi"/>
          <w:sz w:val="24"/>
          <w:szCs w:val="24"/>
          <w:lang w:val="it-IT"/>
        </w:rPr>
        <w:t xml:space="preserve"> </w:t>
      </w:r>
      <w:r w:rsidR="00552258" w:rsidRPr="004D37CA">
        <w:rPr>
          <w:rFonts w:asciiTheme="majorBidi" w:hAnsiTheme="majorBidi" w:cstheme="majorBidi"/>
          <w:sz w:val="24"/>
          <w:szCs w:val="24"/>
          <w:lang w:val="it-IT"/>
        </w:rPr>
        <w:t xml:space="preserve">anche </w:t>
      </w:r>
      <w:r w:rsidR="00AE7960" w:rsidRPr="004D37CA">
        <w:rPr>
          <w:rFonts w:asciiTheme="majorBidi" w:hAnsiTheme="majorBidi" w:cstheme="majorBidi"/>
          <w:sz w:val="24"/>
          <w:szCs w:val="24"/>
          <w:lang w:val="it-IT"/>
        </w:rPr>
        <w:t>Eco ra</w:t>
      </w:r>
      <w:r w:rsidR="004D37CA" w:rsidRPr="004D37CA">
        <w:rPr>
          <w:rFonts w:asciiTheme="majorBidi" w:hAnsiTheme="majorBidi" w:cstheme="majorBidi"/>
          <w:sz w:val="24"/>
          <w:szCs w:val="24"/>
          <w:lang w:val="it-IT"/>
        </w:rPr>
        <w:t>c</w:t>
      </w:r>
      <w:r w:rsidR="00AE7960" w:rsidRPr="004D37CA">
        <w:rPr>
          <w:rFonts w:asciiTheme="majorBidi" w:hAnsiTheme="majorBidi" w:cstheme="majorBidi"/>
          <w:sz w:val="24"/>
          <w:szCs w:val="24"/>
          <w:lang w:val="it-IT"/>
        </w:rPr>
        <w:t xml:space="preserve">coglie), </w:t>
      </w:r>
      <w:r w:rsidR="004D37CA" w:rsidRPr="004D37CA">
        <w:rPr>
          <w:rFonts w:asciiTheme="majorBidi" w:hAnsiTheme="majorBidi" w:cstheme="majorBidi"/>
          <w:sz w:val="24"/>
          <w:szCs w:val="24"/>
          <w:lang w:val="it-IT"/>
        </w:rPr>
        <w:t>che</w:t>
      </w:r>
      <w:r w:rsidR="00AE7960" w:rsidRPr="004D37CA">
        <w:rPr>
          <w:rFonts w:asciiTheme="majorBidi" w:hAnsiTheme="majorBidi" w:cstheme="majorBidi"/>
          <w:sz w:val="24"/>
          <w:szCs w:val="24"/>
          <w:lang w:val="it-IT"/>
        </w:rPr>
        <w:t xml:space="preserve"> “costituiscono il campo nel quale si realizzano i giochi semiotici, il terreno in cui si sviluppano le nostre </w:t>
      </w:r>
      <w:r w:rsidR="00EC02C8">
        <w:rPr>
          <w:rFonts w:asciiTheme="majorBidi" w:hAnsiTheme="majorBidi" w:cstheme="majorBidi"/>
          <w:sz w:val="24"/>
          <w:szCs w:val="24"/>
          <w:lang w:val="it-IT"/>
        </w:rPr>
        <w:t>attività pragmatiche” (2002: 96</w:t>
      </w:r>
      <w:r w:rsidR="00385259" w:rsidRPr="004D37CA">
        <w:rPr>
          <w:rFonts w:asciiTheme="majorBidi" w:hAnsiTheme="majorBidi" w:cstheme="majorBidi"/>
          <w:sz w:val="24"/>
          <w:szCs w:val="24"/>
          <w:lang w:val="it-IT"/>
        </w:rPr>
        <w:t xml:space="preserve">. </w:t>
      </w:r>
      <w:r w:rsidR="00CF45C1" w:rsidRPr="004D37CA">
        <w:rPr>
          <w:rFonts w:asciiTheme="majorBidi" w:hAnsiTheme="majorBidi" w:cstheme="majorBidi"/>
          <w:sz w:val="24"/>
          <w:szCs w:val="24"/>
          <w:lang w:val="it-IT"/>
        </w:rPr>
        <w:t>Decade prima Goffman a</w:t>
      </w:r>
      <w:r w:rsidR="00D50A85" w:rsidRPr="004D37CA">
        <w:rPr>
          <w:rFonts w:asciiTheme="majorBidi" w:hAnsiTheme="majorBidi" w:cstheme="majorBidi"/>
          <w:sz w:val="24"/>
          <w:szCs w:val="24"/>
          <w:lang w:val="it-IT"/>
        </w:rPr>
        <w:t>veva</w:t>
      </w:r>
      <w:r w:rsidR="000D74D1" w:rsidRPr="004D37CA">
        <w:rPr>
          <w:rFonts w:asciiTheme="majorBidi" w:hAnsiTheme="majorBidi" w:cstheme="majorBidi"/>
          <w:sz w:val="24"/>
          <w:szCs w:val="24"/>
          <w:lang w:val="it-IT"/>
        </w:rPr>
        <w:t xml:space="preserve"> già</w:t>
      </w:r>
      <w:r w:rsidR="00D50A85" w:rsidRPr="004D37CA">
        <w:rPr>
          <w:rFonts w:asciiTheme="majorBidi" w:hAnsiTheme="majorBidi" w:cstheme="majorBidi"/>
          <w:sz w:val="24"/>
          <w:szCs w:val="24"/>
          <w:lang w:val="it-IT"/>
        </w:rPr>
        <w:t xml:space="preserve"> precisato i tratti della competenza sociale nella </w:t>
      </w:r>
      <w:r w:rsidR="000D74D1" w:rsidRPr="004D37CA">
        <w:rPr>
          <w:rFonts w:asciiTheme="majorBidi" w:hAnsiTheme="majorBidi" w:cstheme="majorBidi"/>
          <w:sz w:val="24"/>
          <w:szCs w:val="24"/>
          <w:lang w:val="it-IT"/>
        </w:rPr>
        <w:t>“definizione della situazione”).</w:t>
      </w:r>
      <w:r w:rsidR="00D50A85" w:rsidRPr="004D37CA">
        <w:rPr>
          <w:rFonts w:asciiTheme="majorBidi" w:hAnsiTheme="majorBidi" w:cstheme="majorBidi"/>
          <w:sz w:val="24"/>
          <w:szCs w:val="24"/>
          <w:lang w:val="it-IT"/>
        </w:rPr>
        <w:t xml:space="preserve"> Anche nelle discipline s</w:t>
      </w:r>
      <w:r w:rsidRPr="004D37CA">
        <w:rPr>
          <w:rFonts w:asciiTheme="majorBidi" w:hAnsiTheme="majorBidi" w:cstheme="majorBidi"/>
          <w:sz w:val="24"/>
          <w:szCs w:val="24"/>
          <w:lang w:val="it-IT"/>
        </w:rPr>
        <w:t>emiotiche si afferma che “una si</w:t>
      </w:r>
      <w:r w:rsidR="00D50A85" w:rsidRPr="004D37CA">
        <w:rPr>
          <w:rFonts w:asciiTheme="majorBidi" w:hAnsiTheme="majorBidi" w:cstheme="majorBidi"/>
          <w:sz w:val="24"/>
          <w:szCs w:val="24"/>
          <w:lang w:val="it-IT"/>
        </w:rPr>
        <w:t>tuazione non è un semplice stato di cose, ne una relazione intersoggettiva che sfu</w:t>
      </w:r>
      <w:r w:rsidR="00CF45C1" w:rsidRPr="004D37CA">
        <w:rPr>
          <w:rFonts w:asciiTheme="majorBidi" w:hAnsiTheme="majorBidi" w:cstheme="majorBidi"/>
          <w:sz w:val="24"/>
          <w:szCs w:val="24"/>
          <w:lang w:val="it-IT"/>
        </w:rPr>
        <w:t>g</w:t>
      </w:r>
      <w:r w:rsidR="00D50A85" w:rsidRPr="004D37CA">
        <w:rPr>
          <w:rFonts w:asciiTheme="majorBidi" w:hAnsiTheme="majorBidi" w:cstheme="majorBidi"/>
          <w:sz w:val="24"/>
          <w:szCs w:val="24"/>
          <w:lang w:val="it-IT"/>
        </w:rPr>
        <w:t>ga alla storia: si definisce e circ</w:t>
      </w:r>
      <w:r w:rsidRPr="004D37CA">
        <w:rPr>
          <w:rFonts w:asciiTheme="majorBidi" w:hAnsiTheme="majorBidi" w:cstheme="majorBidi"/>
          <w:sz w:val="24"/>
          <w:szCs w:val="24"/>
          <w:lang w:val="it-IT"/>
        </w:rPr>
        <w:t>o</w:t>
      </w:r>
      <w:r w:rsidR="00D50A85" w:rsidRPr="004D37CA">
        <w:rPr>
          <w:rFonts w:asciiTheme="majorBidi" w:hAnsiTheme="majorBidi" w:cstheme="majorBidi"/>
          <w:sz w:val="24"/>
          <w:szCs w:val="24"/>
          <w:lang w:val="it-IT"/>
        </w:rPr>
        <w:t>scrive per rapporto a una legalità culturale e sociale nella quale acquisisce il suo senso iniziale. In altri termini, una situaz</w:t>
      </w:r>
      <w:r w:rsidR="000D74D1" w:rsidRPr="004D37CA">
        <w:rPr>
          <w:rFonts w:asciiTheme="majorBidi" w:hAnsiTheme="majorBidi" w:cstheme="majorBidi"/>
          <w:sz w:val="24"/>
          <w:szCs w:val="24"/>
          <w:lang w:val="it-IT"/>
        </w:rPr>
        <w:t>ione è un’</w:t>
      </w:r>
      <w:r w:rsidR="00CF45C1" w:rsidRPr="004D37CA">
        <w:rPr>
          <w:rFonts w:asciiTheme="majorBidi" w:hAnsiTheme="majorBidi" w:cstheme="majorBidi"/>
          <w:sz w:val="24"/>
          <w:szCs w:val="24"/>
          <w:lang w:val="it-IT"/>
        </w:rPr>
        <w:t>occorrenza di una pra</w:t>
      </w:r>
      <w:r w:rsidR="00D50A85" w:rsidRPr="004D37CA">
        <w:rPr>
          <w:rFonts w:asciiTheme="majorBidi" w:hAnsiTheme="majorBidi" w:cstheme="majorBidi"/>
          <w:sz w:val="24"/>
          <w:szCs w:val="24"/>
          <w:lang w:val="it-IT"/>
        </w:rPr>
        <w:t>tica sociale</w:t>
      </w:r>
      <w:r w:rsidR="00C434E9" w:rsidRPr="004D37CA">
        <w:rPr>
          <w:rFonts w:asciiTheme="majorBidi" w:hAnsiTheme="majorBidi" w:cstheme="majorBidi"/>
          <w:sz w:val="24"/>
          <w:szCs w:val="24"/>
          <w:lang w:val="it-IT"/>
        </w:rPr>
        <w:t>”</w:t>
      </w:r>
      <w:r w:rsidR="00D50A85" w:rsidRPr="004D37CA">
        <w:rPr>
          <w:rFonts w:asciiTheme="majorBidi" w:hAnsiTheme="majorBidi" w:cstheme="majorBidi"/>
          <w:sz w:val="24"/>
          <w:szCs w:val="24"/>
          <w:lang w:val="it-IT"/>
        </w:rPr>
        <w:t xml:space="preserve"> (Rastier </w:t>
      </w:r>
      <w:r w:rsidR="00D50A85" w:rsidRPr="00EC02C8">
        <w:rPr>
          <w:rFonts w:asciiTheme="majorBidi" w:hAnsiTheme="majorBidi" w:cstheme="majorBidi"/>
          <w:sz w:val="24"/>
          <w:szCs w:val="24"/>
          <w:lang w:val="it-IT"/>
        </w:rPr>
        <w:t>1998</w:t>
      </w:r>
      <w:r w:rsidR="00EC02C8">
        <w:rPr>
          <w:rFonts w:asciiTheme="majorBidi" w:hAnsiTheme="majorBidi" w:cstheme="majorBidi"/>
          <w:sz w:val="24"/>
          <w:szCs w:val="24"/>
          <w:lang w:val="it-IT"/>
        </w:rPr>
        <w:t>: 99</w:t>
      </w:r>
      <w:r w:rsidR="00D50A85" w:rsidRPr="004D37CA">
        <w:rPr>
          <w:rFonts w:asciiTheme="majorBidi" w:hAnsiTheme="majorBidi" w:cstheme="majorBidi"/>
          <w:sz w:val="24"/>
          <w:szCs w:val="24"/>
          <w:lang w:val="it-IT"/>
        </w:rPr>
        <w:t>). Per tant</w:t>
      </w:r>
      <w:r w:rsidR="00CF45C1" w:rsidRPr="004D37CA">
        <w:rPr>
          <w:rFonts w:asciiTheme="majorBidi" w:hAnsiTheme="majorBidi" w:cstheme="majorBidi"/>
          <w:sz w:val="24"/>
          <w:szCs w:val="24"/>
          <w:lang w:val="it-IT"/>
        </w:rPr>
        <w:t>o, non ci troviamo davanti a un</w:t>
      </w:r>
      <w:r w:rsidR="000D74D1" w:rsidRPr="004D37CA">
        <w:rPr>
          <w:rFonts w:asciiTheme="majorBidi" w:hAnsiTheme="majorBidi" w:cstheme="majorBidi"/>
          <w:sz w:val="24"/>
          <w:szCs w:val="24"/>
          <w:lang w:val="it-IT"/>
        </w:rPr>
        <w:t>’</w:t>
      </w:r>
      <w:r w:rsidR="00D50A85" w:rsidRPr="004D37CA">
        <w:rPr>
          <w:rFonts w:asciiTheme="majorBidi" w:hAnsiTheme="majorBidi" w:cstheme="majorBidi"/>
          <w:sz w:val="24"/>
          <w:szCs w:val="24"/>
          <w:lang w:val="it-IT"/>
        </w:rPr>
        <w:t>infinità</w:t>
      </w:r>
      <w:r w:rsidR="00C434E9" w:rsidRPr="004D37CA">
        <w:rPr>
          <w:rFonts w:asciiTheme="majorBidi" w:hAnsiTheme="majorBidi" w:cstheme="majorBidi"/>
          <w:sz w:val="24"/>
          <w:szCs w:val="24"/>
          <w:lang w:val="it-IT"/>
        </w:rPr>
        <w:t xml:space="preserve"> di possibilità ma a situazioni tipificate e regolate socialmente che fanno parte delle enciclopedie degli attori sociali.</w:t>
      </w:r>
      <w:r w:rsidR="00E0030D" w:rsidRPr="004D37CA">
        <w:rPr>
          <w:rFonts w:asciiTheme="majorBidi" w:hAnsiTheme="majorBidi" w:cstheme="majorBidi"/>
          <w:sz w:val="24"/>
          <w:szCs w:val="24"/>
          <w:lang w:val="it-IT"/>
        </w:rPr>
        <w:t xml:space="preserve"> (Nei testi scrit</w:t>
      </w:r>
      <w:r w:rsidR="00CF45C1" w:rsidRPr="004D37CA">
        <w:rPr>
          <w:rFonts w:asciiTheme="majorBidi" w:hAnsiTheme="majorBidi" w:cstheme="majorBidi"/>
          <w:sz w:val="24"/>
          <w:szCs w:val="24"/>
          <w:lang w:val="it-IT"/>
        </w:rPr>
        <w:t>t</w:t>
      </w:r>
      <w:r w:rsidR="00E0030D" w:rsidRPr="004D37CA">
        <w:rPr>
          <w:rFonts w:asciiTheme="majorBidi" w:hAnsiTheme="majorBidi" w:cstheme="majorBidi"/>
          <w:sz w:val="24"/>
          <w:szCs w:val="24"/>
          <w:lang w:val="it-IT"/>
        </w:rPr>
        <w:t>i, films, programmi di tv, siti web, ecc</w:t>
      </w:r>
      <w:r w:rsidR="00CF45C1" w:rsidRPr="004D37CA">
        <w:rPr>
          <w:rFonts w:asciiTheme="majorBidi" w:hAnsiTheme="majorBidi" w:cstheme="majorBidi"/>
          <w:sz w:val="24"/>
          <w:szCs w:val="24"/>
          <w:lang w:val="it-IT"/>
        </w:rPr>
        <w:t>.</w:t>
      </w:r>
      <w:r w:rsidR="00E0030D" w:rsidRPr="004D37CA">
        <w:rPr>
          <w:rFonts w:asciiTheme="majorBidi" w:hAnsiTheme="majorBidi" w:cstheme="majorBidi"/>
          <w:sz w:val="24"/>
          <w:szCs w:val="24"/>
          <w:lang w:val="it-IT"/>
        </w:rPr>
        <w:t>, il ricevente identifica il genere e il tipo de discorso come un primo pas</w:t>
      </w:r>
      <w:r w:rsidR="008F626F" w:rsidRPr="004D37CA">
        <w:rPr>
          <w:rFonts w:asciiTheme="majorBidi" w:hAnsiTheme="majorBidi" w:cstheme="majorBidi"/>
          <w:sz w:val="24"/>
          <w:szCs w:val="24"/>
          <w:lang w:val="it-IT"/>
        </w:rPr>
        <w:t>s</w:t>
      </w:r>
      <w:r w:rsidR="00E0030D" w:rsidRPr="004D37CA">
        <w:rPr>
          <w:rFonts w:asciiTheme="majorBidi" w:hAnsiTheme="majorBidi" w:cstheme="majorBidi"/>
          <w:sz w:val="24"/>
          <w:szCs w:val="24"/>
          <w:lang w:val="it-IT"/>
        </w:rPr>
        <w:t xml:space="preserve">o per capire, tra </w:t>
      </w:r>
      <w:r w:rsidRPr="004D37CA">
        <w:rPr>
          <w:rFonts w:asciiTheme="majorBidi" w:hAnsiTheme="majorBidi" w:cstheme="majorBidi"/>
          <w:sz w:val="24"/>
          <w:szCs w:val="24"/>
          <w:lang w:val="it-IT"/>
        </w:rPr>
        <w:t>l’</w:t>
      </w:r>
      <w:r w:rsidR="00E0030D" w:rsidRPr="004D37CA">
        <w:rPr>
          <w:rFonts w:asciiTheme="majorBidi" w:hAnsiTheme="majorBidi" w:cstheme="majorBidi"/>
          <w:sz w:val="24"/>
          <w:szCs w:val="24"/>
          <w:lang w:val="it-IT"/>
        </w:rPr>
        <w:t>altr</w:t>
      </w:r>
      <w:r w:rsidRPr="004D37CA">
        <w:rPr>
          <w:rFonts w:asciiTheme="majorBidi" w:hAnsiTheme="majorBidi" w:cstheme="majorBidi"/>
          <w:sz w:val="24"/>
          <w:szCs w:val="24"/>
          <w:lang w:val="it-IT"/>
        </w:rPr>
        <w:t>o</w:t>
      </w:r>
      <w:r w:rsidR="00E0030D" w:rsidRPr="004D37CA">
        <w:rPr>
          <w:rFonts w:asciiTheme="majorBidi" w:hAnsiTheme="majorBidi" w:cstheme="majorBidi"/>
          <w:sz w:val="24"/>
          <w:szCs w:val="24"/>
          <w:lang w:val="it-IT"/>
        </w:rPr>
        <w:t>, il tipo di comunicazione e di relazione interlocutiva che p</w:t>
      </w:r>
      <w:r w:rsidR="00CF45C1" w:rsidRPr="004D37CA">
        <w:rPr>
          <w:rFonts w:asciiTheme="majorBidi" w:hAnsiTheme="majorBidi" w:cstheme="majorBidi"/>
          <w:sz w:val="24"/>
          <w:szCs w:val="24"/>
          <w:lang w:val="it-IT"/>
        </w:rPr>
        <w:t>revede il testo, e poi identifi</w:t>
      </w:r>
      <w:r w:rsidR="00E0030D" w:rsidRPr="004D37CA">
        <w:rPr>
          <w:rFonts w:asciiTheme="majorBidi" w:hAnsiTheme="majorBidi" w:cstheme="majorBidi"/>
          <w:sz w:val="24"/>
          <w:szCs w:val="24"/>
          <w:lang w:val="it-IT"/>
        </w:rPr>
        <w:t xml:space="preserve">ca </w:t>
      </w:r>
      <w:r w:rsidR="005B5240" w:rsidRPr="004D37CA">
        <w:rPr>
          <w:rFonts w:asciiTheme="majorBidi" w:hAnsiTheme="majorBidi" w:cstheme="majorBidi"/>
          <w:sz w:val="24"/>
          <w:szCs w:val="24"/>
          <w:lang w:val="it-IT"/>
        </w:rPr>
        <w:t>anche le situazioni sociali così</w:t>
      </w:r>
      <w:r w:rsidR="00E0030D" w:rsidRPr="004D37CA">
        <w:rPr>
          <w:rFonts w:asciiTheme="majorBidi" w:hAnsiTheme="majorBidi" w:cstheme="majorBidi"/>
          <w:sz w:val="24"/>
          <w:szCs w:val="24"/>
          <w:lang w:val="it-IT"/>
        </w:rPr>
        <w:t xml:space="preserve"> come son trasformate pe</w:t>
      </w:r>
      <w:r w:rsidRPr="004D37CA">
        <w:rPr>
          <w:rFonts w:asciiTheme="majorBidi" w:hAnsiTheme="majorBidi" w:cstheme="majorBidi"/>
          <w:sz w:val="24"/>
          <w:szCs w:val="24"/>
          <w:lang w:val="it-IT"/>
        </w:rPr>
        <w:t>r ogni genere per la sua rappre</w:t>
      </w:r>
      <w:r w:rsidR="00CF45C1" w:rsidRPr="004D37CA">
        <w:rPr>
          <w:rFonts w:asciiTheme="majorBidi" w:hAnsiTheme="majorBidi" w:cstheme="majorBidi"/>
          <w:sz w:val="24"/>
          <w:szCs w:val="24"/>
          <w:lang w:val="it-IT"/>
        </w:rPr>
        <w:t>sentazione convenzionali</w:t>
      </w:r>
      <w:r w:rsidR="00E0030D" w:rsidRPr="004D37CA">
        <w:rPr>
          <w:rFonts w:asciiTheme="majorBidi" w:hAnsiTheme="majorBidi" w:cstheme="majorBidi"/>
          <w:sz w:val="24"/>
          <w:szCs w:val="24"/>
          <w:lang w:val="it-IT"/>
        </w:rPr>
        <w:t>zata). Queste ti</w:t>
      </w:r>
      <w:r w:rsidR="00CF45C1" w:rsidRPr="004D37CA">
        <w:rPr>
          <w:rFonts w:asciiTheme="majorBidi" w:hAnsiTheme="majorBidi" w:cstheme="majorBidi"/>
          <w:sz w:val="24"/>
          <w:szCs w:val="24"/>
          <w:lang w:val="it-IT"/>
        </w:rPr>
        <w:t>p</w:t>
      </w:r>
      <w:r w:rsidR="00E0030D" w:rsidRPr="004D37CA">
        <w:rPr>
          <w:rFonts w:asciiTheme="majorBidi" w:hAnsiTheme="majorBidi" w:cstheme="majorBidi"/>
          <w:sz w:val="24"/>
          <w:szCs w:val="24"/>
          <w:lang w:val="it-IT"/>
        </w:rPr>
        <w:t>ifica</w:t>
      </w:r>
      <w:r w:rsidR="00CF45C1" w:rsidRPr="004D37CA">
        <w:rPr>
          <w:rFonts w:asciiTheme="majorBidi" w:hAnsiTheme="majorBidi" w:cstheme="majorBidi"/>
          <w:sz w:val="24"/>
          <w:szCs w:val="24"/>
          <w:lang w:val="it-IT"/>
        </w:rPr>
        <w:t>zioni dei parteci</w:t>
      </w:r>
      <w:r w:rsidR="00E0030D" w:rsidRPr="004D37CA">
        <w:rPr>
          <w:rFonts w:asciiTheme="majorBidi" w:hAnsiTheme="majorBidi" w:cstheme="majorBidi"/>
          <w:sz w:val="24"/>
          <w:szCs w:val="24"/>
          <w:lang w:val="it-IT"/>
        </w:rPr>
        <w:t>panti, che includono la caratteriz</w:t>
      </w:r>
      <w:r w:rsidR="00CF45C1" w:rsidRPr="004D37CA">
        <w:rPr>
          <w:rFonts w:asciiTheme="majorBidi" w:hAnsiTheme="majorBidi" w:cstheme="majorBidi"/>
          <w:sz w:val="24"/>
          <w:szCs w:val="24"/>
          <w:lang w:val="it-IT"/>
        </w:rPr>
        <w:t>z</w:t>
      </w:r>
      <w:r w:rsidR="00E0030D" w:rsidRPr="004D37CA">
        <w:rPr>
          <w:rFonts w:asciiTheme="majorBidi" w:hAnsiTheme="majorBidi" w:cstheme="majorBidi"/>
          <w:sz w:val="24"/>
          <w:szCs w:val="24"/>
          <w:lang w:val="it-IT"/>
        </w:rPr>
        <w:t xml:space="preserve">azione degli attori e dei suoi </w:t>
      </w:r>
      <w:r w:rsidRPr="004D37CA">
        <w:rPr>
          <w:rFonts w:asciiTheme="majorBidi" w:hAnsiTheme="majorBidi" w:cstheme="majorBidi"/>
          <w:sz w:val="24"/>
          <w:szCs w:val="24"/>
          <w:lang w:val="it-IT"/>
        </w:rPr>
        <w:t xml:space="preserve">universi di senso, </w:t>
      </w:r>
      <w:r w:rsidR="00EC19C4">
        <w:rPr>
          <w:rFonts w:asciiTheme="majorBidi" w:hAnsiTheme="majorBidi" w:cstheme="majorBidi"/>
          <w:sz w:val="24"/>
          <w:szCs w:val="24"/>
          <w:lang w:val="it-IT"/>
        </w:rPr>
        <w:t>riguardano</w:t>
      </w:r>
      <w:r w:rsidRPr="004D37CA">
        <w:rPr>
          <w:rFonts w:asciiTheme="majorBidi" w:hAnsiTheme="majorBidi" w:cstheme="majorBidi"/>
          <w:sz w:val="24"/>
          <w:szCs w:val="24"/>
          <w:lang w:val="it-IT"/>
        </w:rPr>
        <w:t xml:space="preserve"> </w:t>
      </w:r>
      <w:r w:rsidR="00E0030D" w:rsidRPr="004D37CA">
        <w:rPr>
          <w:rFonts w:asciiTheme="majorBidi" w:hAnsiTheme="majorBidi" w:cstheme="majorBidi"/>
          <w:sz w:val="24"/>
          <w:szCs w:val="24"/>
          <w:lang w:val="it-IT"/>
        </w:rPr>
        <w:t xml:space="preserve">la semiotica che </w:t>
      </w:r>
      <w:r w:rsidR="005B5240" w:rsidRPr="004D37CA">
        <w:rPr>
          <w:rFonts w:asciiTheme="majorBidi" w:hAnsiTheme="majorBidi" w:cstheme="majorBidi"/>
          <w:sz w:val="24"/>
          <w:szCs w:val="24"/>
          <w:lang w:val="it-IT"/>
        </w:rPr>
        <w:t>abbia interesse per</w:t>
      </w:r>
      <w:r w:rsidR="00E0030D" w:rsidRPr="004D37CA">
        <w:rPr>
          <w:rFonts w:asciiTheme="majorBidi" w:hAnsiTheme="majorBidi" w:cstheme="majorBidi"/>
          <w:sz w:val="24"/>
          <w:szCs w:val="24"/>
          <w:lang w:val="it-IT"/>
        </w:rPr>
        <w:t xml:space="preserve"> capire la vita</w:t>
      </w:r>
      <w:r w:rsidR="00CF45C1" w:rsidRPr="004D37CA">
        <w:rPr>
          <w:rFonts w:asciiTheme="majorBidi" w:hAnsiTheme="majorBidi" w:cstheme="majorBidi"/>
          <w:sz w:val="24"/>
          <w:szCs w:val="24"/>
          <w:lang w:val="it-IT"/>
        </w:rPr>
        <w:t xml:space="preserve"> sociale del senso, anche</w:t>
      </w:r>
      <w:r w:rsidR="003D3BD9" w:rsidRPr="003D3BD9">
        <w:rPr>
          <w:rFonts w:asciiTheme="majorBidi" w:hAnsiTheme="majorBidi" w:cstheme="majorBidi"/>
          <w:sz w:val="24"/>
          <w:szCs w:val="24"/>
          <w:lang w:val="it-IT"/>
        </w:rPr>
        <w:t xml:space="preserve"> </w:t>
      </w:r>
      <w:r w:rsidR="003D3BD9" w:rsidRPr="004D37CA">
        <w:rPr>
          <w:rFonts w:asciiTheme="majorBidi" w:hAnsiTheme="majorBidi" w:cstheme="majorBidi"/>
          <w:sz w:val="24"/>
          <w:szCs w:val="24"/>
          <w:lang w:val="it-IT"/>
        </w:rPr>
        <w:t>se</w:t>
      </w:r>
      <w:r w:rsidR="003D3BD9">
        <w:rPr>
          <w:rFonts w:asciiTheme="majorBidi" w:hAnsiTheme="majorBidi" w:cstheme="majorBidi"/>
          <w:sz w:val="24"/>
          <w:szCs w:val="24"/>
          <w:lang w:val="it-IT"/>
        </w:rPr>
        <w:t xml:space="preserve">, come </w:t>
      </w:r>
      <w:r w:rsidR="006F42E3">
        <w:rPr>
          <w:rFonts w:asciiTheme="majorBidi" w:hAnsiTheme="majorBidi" w:cstheme="majorBidi"/>
          <w:sz w:val="24"/>
          <w:szCs w:val="24"/>
          <w:lang w:val="it-IT"/>
        </w:rPr>
        <w:t>argomenterò dopo</w:t>
      </w:r>
      <w:r w:rsidR="003D3BD9">
        <w:rPr>
          <w:rFonts w:asciiTheme="majorBidi" w:hAnsiTheme="majorBidi" w:cstheme="majorBidi"/>
          <w:sz w:val="24"/>
          <w:szCs w:val="24"/>
          <w:lang w:val="it-IT"/>
        </w:rPr>
        <w:t>,</w:t>
      </w:r>
      <w:r w:rsidR="00CF45C1" w:rsidRPr="004D37CA">
        <w:rPr>
          <w:rFonts w:asciiTheme="majorBidi" w:hAnsiTheme="majorBidi" w:cstheme="majorBidi"/>
          <w:sz w:val="24"/>
          <w:szCs w:val="24"/>
          <w:lang w:val="it-IT"/>
        </w:rPr>
        <w:t xml:space="preserve"> dov</w:t>
      </w:r>
      <w:r w:rsidR="00E0030D" w:rsidRPr="004D37CA">
        <w:rPr>
          <w:rFonts w:asciiTheme="majorBidi" w:hAnsiTheme="majorBidi" w:cstheme="majorBidi"/>
          <w:sz w:val="24"/>
          <w:szCs w:val="24"/>
          <w:lang w:val="it-IT"/>
        </w:rPr>
        <w:t>rà distac</w:t>
      </w:r>
      <w:r w:rsidR="00CF45C1" w:rsidRPr="004D37CA">
        <w:rPr>
          <w:rFonts w:asciiTheme="majorBidi" w:hAnsiTheme="majorBidi" w:cstheme="majorBidi"/>
          <w:sz w:val="24"/>
          <w:szCs w:val="24"/>
          <w:lang w:val="it-IT"/>
        </w:rPr>
        <w:t>c</w:t>
      </w:r>
      <w:r w:rsidR="00E0030D" w:rsidRPr="004D37CA">
        <w:rPr>
          <w:rFonts w:asciiTheme="majorBidi" w:hAnsiTheme="majorBidi" w:cstheme="majorBidi"/>
          <w:sz w:val="24"/>
          <w:szCs w:val="24"/>
          <w:lang w:val="it-IT"/>
        </w:rPr>
        <w:t>arsi</w:t>
      </w:r>
      <w:r w:rsidR="00CF45C1" w:rsidRPr="004D37CA">
        <w:rPr>
          <w:rFonts w:asciiTheme="majorBidi" w:hAnsiTheme="majorBidi" w:cstheme="majorBidi"/>
          <w:sz w:val="24"/>
          <w:szCs w:val="24"/>
          <w:lang w:val="it-IT"/>
        </w:rPr>
        <w:t xml:space="preserve"> dal punto di vista dei parteci</w:t>
      </w:r>
      <w:r w:rsidR="00E0030D" w:rsidRPr="004D37CA">
        <w:rPr>
          <w:rFonts w:asciiTheme="majorBidi" w:hAnsiTheme="majorBidi" w:cstheme="majorBidi"/>
          <w:sz w:val="24"/>
          <w:szCs w:val="24"/>
          <w:lang w:val="it-IT"/>
        </w:rPr>
        <w:t>panti in altri momenti del</w:t>
      </w:r>
      <w:r w:rsidR="004D37CA">
        <w:rPr>
          <w:rFonts w:asciiTheme="majorBidi" w:hAnsiTheme="majorBidi" w:cstheme="majorBidi"/>
          <w:sz w:val="24"/>
          <w:szCs w:val="24"/>
          <w:lang w:val="it-IT"/>
        </w:rPr>
        <w:t>la sua</w:t>
      </w:r>
      <w:r w:rsidR="00E0030D" w:rsidRPr="004D37CA">
        <w:rPr>
          <w:rFonts w:asciiTheme="majorBidi" w:hAnsiTheme="majorBidi" w:cstheme="majorBidi"/>
          <w:sz w:val="24"/>
          <w:szCs w:val="24"/>
          <w:lang w:val="it-IT"/>
        </w:rPr>
        <w:t xml:space="preserve"> analisi.</w:t>
      </w:r>
    </w:p>
    <w:p w14:paraId="02120324" w14:textId="77777777" w:rsidR="003C3877" w:rsidRPr="004D37CA" w:rsidRDefault="005B5240" w:rsidP="005D3114">
      <w:pPr>
        <w:rPr>
          <w:rFonts w:asciiTheme="majorBidi" w:hAnsiTheme="majorBidi" w:cstheme="majorBidi"/>
          <w:sz w:val="24"/>
          <w:szCs w:val="24"/>
          <w:lang w:val="it-IT"/>
        </w:rPr>
      </w:pPr>
      <w:r w:rsidRPr="004D37CA">
        <w:rPr>
          <w:rFonts w:asciiTheme="majorBidi" w:hAnsiTheme="majorBidi" w:cstheme="majorBidi"/>
          <w:sz w:val="24"/>
          <w:szCs w:val="24"/>
          <w:lang w:val="it-IT"/>
        </w:rPr>
        <w:t>Eco punta un</w:t>
      </w:r>
      <w:r w:rsidR="00CF45C1"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 xml:space="preserve">altra </w:t>
      </w:r>
      <w:r w:rsidR="003C3877" w:rsidRPr="004D37CA">
        <w:rPr>
          <w:rFonts w:asciiTheme="majorBidi" w:hAnsiTheme="majorBidi" w:cstheme="majorBidi"/>
          <w:sz w:val="24"/>
          <w:szCs w:val="24"/>
          <w:lang w:val="it-IT"/>
        </w:rPr>
        <w:t>questione</w:t>
      </w:r>
      <w:r w:rsidRPr="004D37CA">
        <w:rPr>
          <w:rFonts w:asciiTheme="majorBidi" w:hAnsiTheme="majorBidi" w:cstheme="majorBidi"/>
          <w:sz w:val="24"/>
          <w:szCs w:val="24"/>
          <w:lang w:val="it-IT"/>
        </w:rPr>
        <w:t xml:space="preserve"> chiave, che si è mostrata nel</w:t>
      </w:r>
      <w:r w:rsidR="004D37CA">
        <w:rPr>
          <w:rFonts w:asciiTheme="majorBidi" w:hAnsiTheme="majorBidi" w:cstheme="majorBidi"/>
          <w:sz w:val="24"/>
          <w:szCs w:val="24"/>
          <w:lang w:val="it-IT"/>
        </w:rPr>
        <w:t>l’</w:t>
      </w:r>
      <w:r w:rsidRPr="004D37CA">
        <w:rPr>
          <w:rFonts w:asciiTheme="majorBidi" w:hAnsiTheme="majorBidi" w:cstheme="majorBidi"/>
          <w:sz w:val="24"/>
          <w:szCs w:val="24"/>
          <w:lang w:val="it-IT"/>
        </w:rPr>
        <w:t>incont</w:t>
      </w:r>
      <w:r w:rsidR="003C3877" w:rsidRPr="004D37CA">
        <w:rPr>
          <w:rFonts w:asciiTheme="majorBidi" w:hAnsiTheme="majorBidi" w:cstheme="majorBidi"/>
          <w:sz w:val="24"/>
          <w:szCs w:val="24"/>
          <w:lang w:val="it-IT"/>
        </w:rPr>
        <w:t>ro tra Parain e il banchiere, il senso dello scambio. Per spiegare</w:t>
      </w:r>
      <w:r w:rsidR="00BC6997" w:rsidRPr="004D37CA">
        <w:rPr>
          <w:rFonts w:asciiTheme="majorBidi" w:hAnsiTheme="majorBidi" w:cstheme="majorBidi"/>
          <w:sz w:val="24"/>
          <w:szCs w:val="24"/>
          <w:lang w:val="it-IT"/>
        </w:rPr>
        <w:t xml:space="preserve"> gli scambi significativi, </w:t>
      </w:r>
      <w:r w:rsidR="00282FDF" w:rsidRPr="004D37CA">
        <w:rPr>
          <w:rFonts w:asciiTheme="majorBidi" w:hAnsiTheme="majorBidi" w:cstheme="majorBidi"/>
          <w:sz w:val="24"/>
          <w:szCs w:val="24"/>
          <w:lang w:val="it-IT"/>
        </w:rPr>
        <w:t>scrive Eco</w:t>
      </w:r>
      <w:r w:rsidR="00BC6997" w:rsidRPr="004D37CA">
        <w:rPr>
          <w:rFonts w:asciiTheme="majorBidi" w:hAnsiTheme="majorBidi" w:cstheme="majorBidi"/>
          <w:sz w:val="24"/>
          <w:szCs w:val="24"/>
          <w:lang w:val="it-IT"/>
        </w:rPr>
        <w:t>, si deve capire come in ogni occasione e ogni contesto una data porzione di enciclopedia viene attivata nell</w:t>
      </w:r>
      <w:r w:rsidR="00CF45C1" w:rsidRPr="004D37CA">
        <w:rPr>
          <w:rFonts w:asciiTheme="majorBidi" w:hAnsiTheme="majorBidi" w:cstheme="majorBidi"/>
          <w:sz w:val="24"/>
          <w:szCs w:val="24"/>
          <w:lang w:val="it-IT"/>
        </w:rPr>
        <w:t>’</w:t>
      </w:r>
      <w:r w:rsidR="00BC6997" w:rsidRPr="004D37CA">
        <w:rPr>
          <w:rFonts w:asciiTheme="majorBidi" w:hAnsiTheme="majorBidi" w:cstheme="majorBidi"/>
          <w:sz w:val="24"/>
          <w:szCs w:val="24"/>
          <w:lang w:val="it-IT"/>
        </w:rPr>
        <w:t xml:space="preserve"> interpretazione. Come? Per due vie: a) a partire dall</w:t>
      </w:r>
      <w:r w:rsidR="00CF45C1" w:rsidRPr="004D37CA">
        <w:rPr>
          <w:rFonts w:asciiTheme="majorBidi" w:hAnsiTheme="majorBidi" w:cstheme="majorBidi"/>
          <w:sz w:val="24"/>
          <w:szCs w:val="24"/>
          <w:lang w:val="it-IT"/>
        </w:rPr>
        <w:t>’</w:t>
      </w:r>
      <w:r w:rsidR="00BC6997" w:rsidRPr="004D37CA">
        <w:rPr>
          <w:rFonts w:asciiTheme="majorBidi" w:hAnsiTheme="majorBidi" w:cstheme="majorBidi"/>
          <w:sz w:val="24"/>
          <w:szCs w:val="24"/>
          <w:lang w:val="it-IT"/>
        </w:rPr>
        <w:t>i</w:t>
      </w:r>
      <w:r w:rsidR="003C3877" w:rsidRPr="004D37CA">
        <w:rPr>
          <w:rFonts w:asciiTheme="majorBidi" w:hAnsiTheme="majorBidi" w:cstheme="majorBidi"/>
          <w:sz w:val="24"/>
          <w:szCs w:val="24"/>
          <w:lang w:val="it-IT"/>
        </w:rPr>
        <w:t xml:space="preserve">dentificazione di un tema o </w:t>
      </w:r>
      <w:r w:rsidR="003C3877" w:rsidRPr="004D37CA">
        <w:rPr>
          <w:rFonts w:asciiTheme="majorBidi" w:hAnsiTheme="majorBidi" w:cstheme="majorBidi"/>
          <w:i/>
          <w:iCs/>
          <w:sz w:val="24"/>
          <w:szCs w:val="24"/>
          <w:lang w:val="it-IT"/>
        </w:rPr>
        <w:t>topic</w:t>
      </w:r>
      <w:r w:rsidR="003C3877" w:rsidRPr="004D37CA">
        <w:rPr>
          <w:rFonts w:asciiTheme="majorBidi" w:hAnsiTheme="majorBidi" w:cstheme="majorBidi"/>
          <w:sz w:val="24"/>
          <w:szCs w:val="24"/>
          <w:lang w:val="it-IT"/>
        </w:rPr>
        <w:t>, e di conseguenza della scelta</w:t>
      </w:r>
      <w:r w:rsidR="00BC6997" w:rsidRPr="004D37CA">
        <w:rPr>
          <w:rFonts w:asciiTheme="majorBidi" w:hAnsiTheme="majorBidi" w:cstheme="majorBidi"/>
          <w:sz w:val="24"/>
          <w:szCs w:val="24"/>
          <w:lang w:val="it-IT"/>
        </w:rPr>
        <w:t xml:space="preserve"> </w:t>
      </w:r>
      <w:r w:rsidR="003C3877" w:rsidRPr="004D37CA">
        <w:rPr>
          <w:rFonts w:asciiTheme="majorBidi" w:hAnsiTheme="majorBidi" w:cstheme="majorBidi"/>
          <w:sz w:val="24"/>
          <w:szCs w:val="24"/>
          <w:lang w:val="it-IT"/>
        </w:rPr>
        <w:t xml:space="preserve">di un percorso di interpretazione o </w:t>
      </w:r>
      <w:r w:rsidR="003C3877" w:rsidRPr="004D37CA">
        <w:rPr>
          <w:rFonts w:asciiTheme="majorBidi" w:hAnsiTheme="majorBidi" w:cstheme="majorBidi"/>
          <w:i/>
          <w:iCs/>
          <w:sz w:val="24"/>
          <w:szCs w:val="24"/>
          <w:lang w:val="it-IT"/>
        </w:rPr>
        <w:t>isotopìa</w:t>
      </w:r>
      <w:r w:rsidR="003C3877" w:rsidRPr="004D37CA">
        <w:rPr>
          <w:rFonts w:asciiTheme="majorBidi" w:hAnsiTheme="majorBidi" w:cstheme="majorBidi"/>
          <w:sz w:val="24"/>
          <w:szCs w:val="24"/>
          <w:lang w:val="it-IT"/>
        </w:rPr>
        <w:t xml:space="preserve">; </w:t>
      </w:r>
      <w:r w:rsidR="00BC6997" w:rsidRPr="004D37CA">
        <w:rPr>
          <w:rFonts w:asciiTheme="majorBidi" w:hAnsiTheme="majorBidi" w:cstheme="majorBidi"/>
          <w:sz w:val="24"/>
          <w:szCs w:val="24"/>
          <w:lang w:val="it-IT"/>
        </w:rPr>
        <w:t>o b)</w:t>
      </w:r>
      <w:r w:rsidR="003C3877" w:rsidRPr="004D37CA">
        <w:rPr>
          <w:rFonts w:asciiTheme="majorBidi" w:hAnsiTheme="majorBidi" w:cstheme="majorBidi"/>
          <w:sz w:val="24"/>
          <w:szCs w:val="24"/>
          <w:lang w:val="it-IT"/>
        </w:rPr>
        <w:t xml:space="preserve"> dal</w:t>
      </w:r>
      <w:r w:rsidR="00A43722" w:rsidRPr="004D37CA">
        <w:rPr>
          <w:rFonts w:asciiTheme="majorBidi" w:hAnsiTheme="majorBidi" w:cstheme="majorBidi"/>
          <w:sz w:val="24"/>
          <w:szCs w:val="24"/>
          <w:lang w:val="it-IT"/>
        </w:rPr>
        <w:t xml:space="preserve"> </w:t>
      </w:r>
      <w:r w:rsidR="003C3877" w:rsidRPr="004D37CA">
        <w:rPr>
          <w:rFonts w:asciiTheme="majorBidi" w:hAnsiTheme="majorBidi" w:cstheme="majorBidi"/>
          <w:sz w:val="24"/>
          <w:szCs w:val="24"/>
          <w:lang w:val="it-IT"/>
        </w:rPr>
        <w:t xml:space="preserve">riferimento a </w:t>
      </w:r>
      <w:r w:rsidR="003C3877" w:rsidRPr="004D37CA">
        <w:rPr>
          <w:rFonts w:asciiTheme="majorBidi" w:hAnsiTheme="majorBidi" w:cstheme="majorBidi"/>
          <w:i/>
          <w:iCs/>
          <w:sz w:val="24"/>
          <w:szCs w:val="24"/>
          <w:lang w:val="it-IT"/>
        </w:rPr>
        <w:t>frames</w:t>
      </w:r>
      <w:r w:rsidR="003C3877" w:rsidRPr="004D37CA">
        <w:rPr>
          <w:rFonts w:asciiTheme="majorBidi" w:hAnsiTheme="majorBidi" w:cstheme="majorBidi"/>
          <w:sz w:val="24"/>
          <w:szCs w:val="24"/>
          <w:lang w:val="it-IT"/>
        </w:rPr>
        <w:t xml:space="preserve"> o </w:t>
      </w:r>
      <w:r w:rsidR="003C3877" w:rsidRPr="004D37CA">
        <w:rPr>
          <w:rFonts w:asciiTheme="majorBidi" w:hAnsiTheme="majorBidi" w:cstheme="majorBidi"/>
          <w:i/>
          <w:iCs/>
          <w:sz w:val="24"/>
          <w:szCs w:val="24"/>
          <w:lang w:val="it-IT"/>
        </w:rPr>
        <w:t>sceneggiature interte</w:t>
      </w:r>
      <w:r w:rsidR="00A43722" w:rsidRPr="004D37CA">
        <w:rPr>
          <w:rFonts w:asciiTheme="majorBidi" w:hAnsiTheme="majorBidi" w:cstheme="majorBidi"/>
          <w:i/>
          <w:iCs/>
          <w:sz w:val="24"/>
          <w:szCs w:val="24"/>
          <w:lang w:val="it-IT"/>
        </w:rPr>
        <w:t>rtestual</w:t>
      </w:r>
      <w:r w:rsidR="003C3877" w:rsidRPr="004D37CA">
        <w:rPr>
          <w:rFonts w:asciiTheme="majorBidi" w:hAnsiTheme="majorBidi" w:cstheme="majorBidi"/>
          <w:i/>
          <w:iCs/>
          <w:sz w:val="24"/>
          <w:szCs w:val="24"/>
          <w:lang w:val="it-IT"/>
        </w:rPr>
        <w:t>i</w:t>
      </w:r>
      <w:r w:rsidR="003C3877" w:rsidRPr="004D37CA">
        <w:rPr>
          <w:rFonts w:asciiTheme="majorBidi" w:hAnsiTheme="majorBidi" w:cstheme="majorBidi"/>
          <w:sz w:val="24"/>
          <w:szCs w:val="24"/>
          <w:lang w:val="it-IT"/>
        </w:rPr>
        <w:t xml:space="preserve"> c</w:t>
      </w:r>
      <w:r w:rsidR="00A43722" w:rsidRPr="004D37CA">
        <w:rPr>
          <w:rFonts w:asciiTheme="majorBidi" w:hAnsiTheme="majorBidi" w:cstheme="majorBidi"/>
          <w:sz w:val="24"/>
          <w:szCs w:val="24"/>
          <w:lang w:val="it-IT"/>
        </w:rPr>
        <w:t>he per</w:t>
      </w:r>
      <w:r w:rsidR="003C3877" w:rsidRPr="004D37CA">
        <w:rPr>
          <w:rFonts w:asciiTheme="majorBidi" w:hAnsiTheme="majorBidi" w:cstheme="majorBidi"/>
          <w:sz w:val="24"/>
          <w:szCs w:val="24"/>
          <w:lang w:val="it-IT"/>
        </w:rPr>
        <w:t>mettono di stabilire non solo di cosa si stia parlando, ma anche</w:t>
      </w:r>
      <w:r w:rsidR="00A43722" w:rsidRPr="004D37CA">
        <w:rPr>
          <w:rFonts w:asciiTheme="majorBidi" w:hAnsiTheme="majorBidi" w:cstheme="majorBidi"/>
          <w:sz w:val="24"/>
          <w:szCs w:val="24"/>
          <w:lang w:val="it-IT"/>
        </w:rPr>
        <w:t xml:space="preserve"> </w:t>
      </w:r>
      <w:r w:rsidR="005D3114" w:rsidRPr="004D37CA">
        <w:rPr>
          <w:rFonts w:asciiTheme="majorBidi" w:hAnsiTheme="majorBidi" w:cstheme="majorBidi"/>
          <w:sz w:val="24"/>
          <w:szCs w:val="24"/>
          <w:lang w:val="it-IT"/>
        </w:rPr>
        <w:t>sotto</w:t>
      </w:r>
      <w:r w:rsidR="003C3877" w:rsidRPr="004D37CA">
        <w:rPr>
          <w:rFonts w:asciiTheme="majorBidi" w:hAnsiTheme="majorBidi" w:cstheme="majorBidi"/>
          <w:sz w:val="24"/>
          <w:szCs w:val="24"/>
          <w:lang w:val="it-IT"/>
        </w:rPr>
        <w:t xml:space="preserve"> quale profilo, a qua</w:t>
      </w:r>
      <w:r w:rsidR="00282FDF" w:rsidRPr="004D37CA">
        <w:rPr>
          <w:rFonts w:asciiTheme="majorBidi" w:hAnsiTheme="majorBidi" w:cstheme="majorBidi"/>
          <w:sz w:val="24"/>
          <w:szCs w:val="24"/>
          <w:lang w:val="it-IT"/>
        </w:rPr>
        <w:t>li fini e in quale direzione pro</w:t>
      </w:r>
      <w:r w:rsidR="00CF45C1" w:rsidRPr="004D37CA">
        <w:rPr>
          <w:rFonts w:asciiTheme="majorBidi" w:hAnsiTheme="majorBidi" w:cstheme="majorBidi"/>
          <w:sz w:val="24"/>
          <w:szCs w:val="24"/>
          <w:lang w:val="it-IT"/>
        </w:rPr>
        <w:t>v</w:t>
      </w:r>
      <w:r w:rsidR="003C3877" w:rsidRPr="004D37CA">
        <w:rPr>
          <w:rFonts w:asciiTheme="majorBidi" w:hAnsiTheme="majorBidi" w:cstheme="majorBidi"/>
          <w:sz w:val="24"/>
          <w:szCs w:val="24"/>
          <w:lang w:val="it-IT"/>
        </w:rPr>
        <w:t>vi</w:t>
      </w:r>
      <w:r w:rsidR="00514BB4" w:rsidRPr="004D37CA">
        <w:rPr>
          <w:rFonts w:asciiTheme="majorBidi" w:hAnsiTheme="majorBidi" w:cstheme="majorBidi"/>
          <w:sz w:val="24"/>
          <w:szCs w:val="24"/>
          <w:lang w:val="it-IT"/>
        </w:rPr>
        <w:t>siona</w:t>
      </w:r>
      <w:r w:rsidR="003C3877" w:rsidRPr="004D37CA">
        <w:rPr>
          <w:rFonts w:asciiTheme="majorBidi" w:hAnsiTheme="majorBidi" w:cstheme="majorBidi"/>
          <w:sz w:val="24"/>
          <w:szCs w:val="24"/>
          <w:lang w:val="it-IT"/>
        </w:rPr>
        <w:t>le</w:t>
      </w:r>
      <w:r w:rsidR="00A43722" w:rsidRPr="004D37CA">
        <w:rPr>
          <w:rFonts w:asciiTheme="majorBidi" w:hAnsiTheme="majorBidi" w:cstheme="majorBidi"/>
          <w:sz w:val="24"/>
          <w:szCs w:val="24"/>
          <w:lang w:val="it-IT"/>
        </w:rPr>
        <w:t xml:space="preserve"> </w:t>
      </w:r>
      <w:r w:rsidR="003C3877" w:rsidRPr="004D37CA">
        <w:rPr>
          <w:rFonts w:asciiTheme="majorBidi" w:hAnsiTheme="majorBidi" w:cstheme="majorBidi"/>
          <w:sz w:val="24"/>
          <w:szCs w:val="24"/>
          <w:lang w:val="it-IT"/>
        </w:rPr>
        <w:t>se ne s</w:t>
      </w:r>
      <w:r w:rsidR="00514BB4" w:rsidRPr="004D37CA">
        <w:rPr>
          <w:rFonts w:asciiTheme="majorBidi" w:hAnsiTheme="majorBidi" w:cstheme="majorBidi"/>
          <w:sz w:val="24"/>
          <w:szCs w:val="24"/>
          <w:lang w:val="it-IT"/>
        </w:rPr>
        <w:t>tia parlando</w:t>
      </w:r>
      <w:r w:rsidR="003C3877" w:rsidRPr="004D37CA">
        <w:rPr>
          <w:rFonts w:asciiTheme="majorBidi" w:hAnsiTheme="majorBidi" w:cstheme="majorBidi"/>
          <w:sz w:val="24"/>
          <w:szCs w:val="24"/>
          <w:lang w:val="it-IT"/>
        </w:rPr>
        <w:t xml:space="preserve"> (</w:t>
      </w:r>
      <w:r w:rsidR="00A43722" w:rsidRPr="004D37CA">
        <w:rPr>
          <w:rFonts w:asciiTheme="majorBidi" w:hAnsiTheme="majorBidi" w:cstheme="majorBidi"/>
          <w:sz w:val="24"/>
          <w:szCs w:val="24"/>
          <w:lang w:val="it-IT"/>
        </w:rPr>
        <w:t>1984:</w:t>
      </w:r>
      <w:r w:rsidR="003C3877" w:rsidRPr="004D37CA">
        <w:rPr>
          <w:rFonts w:asciiTheme="majorBidi" w:hAnsiTheme="majorBidi" w:cstheme="majorBidi"/>
          <w:sz w:val="24"/>
          <w:szCs w:val="24"/>
          <w:lang w:val="it-IT"/>
        </w:rPr>
        <w:t>183)</w:t>
      </w:r>
      <w:r w:rsidR="00514BB4" w:rsidRPr="004D37CA">
        <w:rPr>
          <w:rFonts w:asciiTheme="majorBidi" w:hAnsiTheme="majorBidi" w:cstheme="majorBidi"/>
          <w:sz w:val="24"/>
          <w:szCs w:val="24"/>
          <w:lang w:val="it-IT"/>
        </w:rPr>
        <w:t>. Ecco che definire la sit</w:t>
      </w:r>
      <w:r w:rsidR="00CF45C1" w:rsidRPr="004D37CA">
        <w:rPr>
          <w:rFonts w:asciiTheme="majorBidi" w:hAnsiTheme="majorBidi" w:cstheme="majorBidi"/>
          <w:sz w:val="24"/>
          <w:szCs w:val="24"/>
          <w:lang w:val="it-IT"/>
        </w:rPr>
        <w:t>uazione non basta, per partecip</w:t>
      </w:r>
      <w:r w:rsidR="00514BB4" w:rsidRPr="004D37CA">
        <w:rPr>
          <w:rFonts w:asciiTheme="majorBidi" w:hAnsiTheme="majorBidi" w:cstheme="majorBidi"/>
          <w:sz w:val="24"/>
          <w:szCs w:val="24"/>
          <w:lang w:val="it-IT"/>
        </w:rPr>
        <w:t xml:space="preserve">are </w:t>
      </w:r>
      <w:r w:rsidR="005D3114" w:rsidRPr="004D37CA">
        <w:rPr>
          <w:rFonts w:asciiTheme="majorBidi" w:hAnsiTheme="majorBidi" w:cstheme="majorBidi"/>
          <w:sz w:val="24"/>
          <w:szCs w:val="24"/>
          <w:lang w:val="it-IT"/>
        </w:rPr>
        <w:t>è</w:t>
      </w:r>
      <w:r w:rsidR="00514BB4" w:rsidRPr="004D37CA">
        <w:rPr>
          <w:rFonts w:asciiTheme="majorBidi" w:hAnsiTheme="majorBidi" w:cstheme="majorBidi"/>
          <w:sz w:val="24"/>
          <w:szCs w:val="24"/>
          <w:lang w:val="it-IT"/>
        </w:rPr>
        <w:t xml:space="preserve"> anche necessario d</w:t>
      </w:r>
      <w:r w:rsidR="00282FDF" w:rsidRPr="004D37CA">
        <w:rPr>
          <w:rFonts w:asciiTheme="majorBidi" w:hAnsiTheme="majorBidi" w:cstheme="majorBidi"/>
          <w:sz w:val="24"/>
          <w:szCs w:val="24"/>
          <w:lang w:val="it-IT"/>
        </w:rPr>
        <w:t>e</w:t>
      </w:r>
      <w:r w:rsidR="00514BB4" w:rsidRPr="004D37CA">
        <w:rPr>
          <w:rFonts w:asciiTheme="majorBidi" w:hAnsiTheme="majorBidi" w:cstheme="majorBidi"/>
          <w:sz w:val="24"/>
          <w:szCs w:val="24"/>
          <w:lang w:val="it-IT"/>
        </w:rPr>
        <w:t>terminare di cosa si tratta, il tema o topic della conversazione, e gli schemi o scripts che l’interlocutore sta implicando.</w:t>
      </w:r>
    </w:p>
    <w:p w14:paraId="080F375A" w14:textId="77777777" w:rsidR="00514BB4" w:rsidRPr="004D37CA" w:rsidRDefault="00514BB4" w:rsidP="005E406D">
      <w:pPr>
        <w:rPr>
          <w:rFonts w:asciiTheme="majorBidi" w:hAnsiTheme="majorBidi" w:cstheme="majorBidi"/>
          <w:sz w:val="24"/>
          <w:szCs w:val="24"/>
          <w:lang w:val="it-IT"/>
        </w:rPr>
      </w:pPr>
      <w:r w:rsidRPr="004D37CA">
        <w:rPr>
          <w:rFonts w:asciiTheme="majorBidi" w:hAnsiTheme="majorBidi" w:cstheme="majorBidi"/>
          <w:sz w:val="24"/>
          <w:szCs w:val="24"/>
          <w:lang w:val="it-IT"/>
        </w:rPr>
        <w:t>Un pas</w:t>
      </w:r>
      <w:r w:rsidR="000D74D1" w:rsidRPr="004D37CA">
        <w:rPr>
          <w:rFonts w:asciiTheme="majorBidi" w:hAnsiTheme="majorBidi" w:cstheme="majorBidi"/>
          <w:sz w:val="24"/>
          <w:szCs w:val="24"/>
          <w:lang w:val="it-IT"/>
        </w:rPr>
        <w:t>s</w:t>
      </w:r>
      <w:r w:rsidRPr="004D37CA">
        <w:rPr>
          <w:rFonts w:asciiTheme="majorBidi" w:hAnsiTheme="majorBidi" w:cstheme="majorBidi"/>
          <w:sz w:val="24"/>
          <w:szCs w:val="24"/>
          <w:lang w:val="it-IT"/>
        </w:rPr>
        <w:t>o in più in questa complessa questione del contesto dell</w:t>
      </w:r>
      <w:r w:rsidR="00CF45C1"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 xml:space="preserve"> enunciazione, con le conoscenze e</w:t>
      </w:r>
      <w:r w:rsidR="004D37CA">
        <w:rPr>
          <w:rFonts w:asciiTheme="majorBidi" w:hAnsiTheme="majorBidi" w:cstheme="majorBidi"/>
          <w:sz w:val="24"/>
          <w:szCs w:val="24"/>
          <w:lang w:val="it-IT"/>
        </w:rPr>
        <w:t xml:space="preserve"> supposti che fa intervenire, </w:t>
      </w:r>
      <w:r w:rsidR="005E406D" w:rsidRPr="004D37CA">
        <w:rPr>
          <w:rFonts w:asciiTheme="majorBidi" w:hAnsiTheme="majorBidi" w:cstheme="majorBidi"/>
          <w:sz w:val="24"/>
          <w:szCs w:val="24"/>
          <w:lang w:val="it-IT"/>
        </w:rPr>
        <w:t>è proposto da</w:t>
      </w:r>
      <w:r w:rsidRPr="004D37CA">
        <w:rPr>
          <w:rFonts w:asciiTheme="majorBidi" w:hAnsiTheme="majorBidi" w:cstheme="majorBidi"/>
          <w:sz w:val="24"/>
          <w:szCs w:val="24"/>
          <w:lang w:val="it-IT"/>
        </w:rPr>
        <w:t xml:space="preserve"> Meyer, che suggerisce adottare il punto di vista dell</w:t>
      </w:r>
      <w:r w:rsidR="00CF45C1"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 xml:space="preserve"> interpretazion</w:t>
      </w:r>
      <w:r w:rsidR="005D3114" w:rsidRPr="004D37CA">
        <w:rPr>
          <w:rFonts w:asciiTheme="majorBidi" w:hAnsiTheme="majorBidi" w:cstheme="majorBidi"/>
          <w:sz w:val="24"/>
          <w:szCs w:val="24"/>
          <w:lang w:val="it-IT"/>
        </w:rPr>
        <w:t>e proposta</w:t>
      </w:r>
      <w:r w:rsidRPr="004D37CA">
        <w:rPr>
          <w:rFonts w:asciiTheme="majorBidi" w:hAnsiTheme="majorBidi" w:cstheme="majorBidi"/>
          <w:sz w:val="24"/>
          <w:szCs w:val="24"/>
          <w:lang w:val="it-IT"/>
        </w:rPr>
        <w:t xml:space="preserve"> </w:t>
      </w:r>
      <w:r w:rsidR="005D3114" w:rsidRPr="004D37CA">
        <w:rPr>
          <w:rFonts w:asciiTheme="majorBidi" w:hAnsiTheme="majorBidi" w:cstheme="majorBidi"/>
          <w:sz w:val="24"/>
          <w:szCs w:val="24"/>
          <w:lang w:val="it-IT"/>
        </w:rPr>
        <w:t>da</w:t>
      </w:r>
      <w:r w:rsidRPr="004D37CA">
        <w:rPr>
          <w:rFonts w:asciiTheme="majorBidi" w:hAnsiTheme="majorBidi" w:cstheme="majorBidi"/>
          <w:sz w:val="24"/>
          <w:szCs w:val="24"/>
          <w:lang w:val="it-IT"/>
        </w:rPr>
        <w:t>l</w:t>
      </w:r>
      <w:r w:rsidR="002A184E" w:rsidRPr="004D37CA">
        <w:rPr>
          <w:rFonts w:asciiTheme="majorBidi" w:hAnsiTheme="majorBidi" w:cstheme="majorBidi"/>
          <w:sz w:val="24"/>
          <w:szCs w:val="24"/>
          <w:lang w:val="it-IT"/>
        </w:rPr>
        <w:t>l</w:t>
      </w:r>
      <w:r w:rsidRPr="004D37CA">
        <w:rPr>
          <w:rFonts w:asciiTheme="majorBidi" w:hAnsiTheme="majorBidi" w:cstheme="majorBidi"/>
          <w:sz w:val="24"/>
          <w:szCs w:val="24"/>
          <w:lang w:val="it-IT"/>
        </w:rPr>
        <w:t>’enunciazione. Come decidere se la fr</w:t>
      </w:r>
      <w:r w:rsidR="00282FDF" w:rsidRPr="004D37CA">
        <w:rPr>
          <w:rFonts w:asciiTheme="majorBidi" w:hAnsiTheme="majorBidi" w:cstheme="majorBidi"/>
          <w:sz w:val="24"/>
          <w:szCs w:val="24"/>
          <w:lang w:val="it-IT"/>
        </w:rPr>
        <w:t>a</w:t>
      </w:r>
      <w:r w:rsidRPr="004D37CA">
        <w:rPr>
          <w:rFonts w:asciiTheme="majorBidi" w:hAnsiTheme="majorBidi" w:cstheme="majorBidi"/>
          <w:sz w:val="24"/>
          <w:szCs w:val="24"/>
          <w:lang w:val="it-IT"/>
        </w:rPr>
        <w:t xml:space="preserve">se “le serpente sono velenose” è usata come un avvertenza o come una domanda </w:t>
      </w:r>
      <w:r w:rsidR="00B54BC0" w:rsidRPr="004D37CA">
        <w:rPr>
          <w:rFonts w:asciiTheme="majorBidi" w:hAnsiTheme="majorBidi" w:cstheme="majorBidi"/>
          <w:sz w:val="24"/>
          <w:szCs w:val="24"/>
          <w:lang w:val="it-IT"/>
        </w:rPr>
        <w:t xml:space="preserve"> se si ignora il contesto della sua enunciazione, cioè il problema che pone il suo enunciatore? (1993:66). L’interpretazione contiene sem</w:t>
      </w:r>
      <w:r w:rsidR="00CF45C1" w:rsidRPr="004D37CA">
        <w:rPr>
          <w:rFonts w:asciiTheme="majorBidi" w:hAnsiTheme="majorBidi" w:cstheme="majorBidi"/>
          <w:sz w:val="24"/>
          <w:szCs w:val="24"/>
          <w:lang w:val="it-IT"/>
        </w:rPr>
        <w:t>pre un riferimento essenziale al</w:t>
      </w:r>
      <w:r w:rsidR="00B54BC0" w:rsidRPr="004D37CA">
        <w:rPr>
          <w:rFonts w:asciiTheme="majorBidi" w:hAnsiTheme="majorBidi" w:cstheme="majorBidi"/>
          <w:sz w:val="24"/>
          <w:szCs w:val="24"/>
          <w:lang w:val="it-IT"/>
        </w:rPr>
        <w:t>la questione ch</w:t>
      </w:r>
      <w:r w:rsidR="00CF45C1" w:rsidRPr="004D37CA">
        <w:rPr>
          <w:rFonts w:asciiTheme="majorBidi" w:hAnsiTheme="majorBidi" w:cstheme="majorBidi"/>
          <w:sz w:val="24"/>
          <w:szCs w:val="24"/>
          <w:lang w:val="it-IT"/>
        </w:rPr>
        <w:t>e si pone, secondo Meyer. E ric</w:t>
      </w:r>
      <w:r w:rsidR="00B54BC0" w:rsidRPr="004D37CA">
        <w:rPr>
          <w:rFonts w:asciiTheme="majorBidi" w:hAnsiTheme="majorBidi" w:cstheme="majorBidi"/>
          <w:sz w:val="24"/>
          <w:szCs w:val="24"/>
          <w:lang w:val="it-IT"/>
        </w:rPr>
        <w:t>ordando a Gadamer afferma che il senso di</w:t>
      </w:r>
      <w:r w:rsidR="00CF45C1" w:rsidRPr="004D37CA">
        <w:rPr>
          <w:rFonts w:asciiTheme="majorBidi" w:hAnsiTheme="majorBidi" w:cstheme="majorBidi"/>
          <w:sz w:val="24"/>
          <w:szCs w:val="24"/>
          <w:lang w:val="it-IT"/>
        </w:rPr>
        <w:t xml:space="preserve"> una proposizione è</w:t>
      </w:r>
      <w:r w:rsidR="00282FDF" w:rsidRPr="004D37CA">
        <w:rPr>
          <w:rFonts w:asciiTheme="majorBidi" w:hAnsiTheme="majorBidi" w:cstheme="majorBidi"/>
          <w:sz w:val="24"/>
          <w:szCs w:val="24"/>
          <w:lang w:val="it-IT"/>
        </w:rPr>
        <w:t xml:space="preserve"> relativo al</w:t>
      </w:r>
      <w:r w:rsidR="00B54BC0" w:rsidRPr="004D37CA">
        <w:rPr>
          <w:rFonts w:asciiTheme="majorBidi" w:hAnsiTheme="majorBidi" w:cstheme="majorBidi"/>
          <w:sz w:val="24"/>
          <w:szCs w:val="24"/>
          <w:lang w:val="it-IT"/>
        </w:rPr>
        <w:t>la questione della quale costituisce una risposta. Da questa prospett</w:t>
      </w:r>
      <w:r w:rsidR="00282FDF" w:rsidRPr="004D37CA">
        <w:rPr>
          <w:rFonts w:asciiTheme="majorBidi" w:hAnsiTheme="majorBidi" w:cstheme="majorBidi"/>
          <w:sz w:val="24"/>
          <w:szCs w:val="24"/>
          <w:lang w:val="it-IT"/>
        </w:rPr>
        <w:t>iva, un enunciato mette qualcosa</w:t>
      </w:r>
      <w:r w:rsidR="00B54BC0" w:rsidRPr="004D37CA">
        <w:rPr>
          <w:rFonts w:asciiTheme="majorBidi" w:hAnsiTheme="majorBidi" w:cstheme="majorBidi"/>
          <w:sz w:val="24"/>
          <w:szCs w:val="24"/>
          <w:lang w:val="it-IT"/>
        </w:rPr>
        <w:t xml:space="preserve"> in questione e lascia qualcosa fuori q</w:t>
      </w:r>
      <w:r w:rsidR="00CF45C1" w:rsidRPr="004D37CA">
        <w:rPr>
          <w:rFonts w:asciiTheme="majorBidi" w:hAnsiTheme="majorBidi" w:cstheme="majorBidi"/>
          <w:sz w:val="24"/>
          <w:szCs w:val="24"/>
          <w:lang w:val="it-IT"/>
        </w:rPr>
        <w:t>uestione; l’interpretazione dev</w:t>
      </w:r>
      <w:r w:rsidR="00B54BC0" w:rsidRPr="004D37CA">
        <w:rPr>
          <w:rFonts w:asciiTheme="majorBidi" w:hAnsiTheme="majorBidi" w:cstheme="majorBidi"/>
          <w:sz w:val="24"/>
          <w:szCs w:val="24"/>
          <w:lang w:val="it-IT"/>
        </w:rPr>
        <w:t xml:space="preserve">e decidere, oltre </w:t>
      </w:r>
      <w:r w:rsidR="00282FDF" w:rsidRPr="004D37CA">
        <w:rPr>
          <w:rFonts w:asciiTheme="majorBidi" w:hAnsiTheme="majorBidi" w:cstheme="majorBidi"/>
          <w:sz w:val="24"/>
          <w:szCs w:val="24"/>
          <w:lang w:val="it-IT"/>
        </w:rPr>
        <w:t xml:space="preserve">a </w:t>
      </w:r>
      <w:r w:rsidR="00B54BC0" w:rsidRPr="004D37CA">
        <w:rPr>
          <w:rFonts w:asciiTheme="majorBidi" w:hAnsiTheme="majorBidi" w:cstheme="majorBidi"/>
          <w:sz w:val="24"/>
          <w:szCs w:val="24"/>
          <w:lang w:val="it-IT"/>
        </w:rPr>
        <w:t>quale è la questione –il topic e gli schemi d</w:t>
      </w:r>
      <w:r w:rsidR="001D1E14" w:rsidRPr="004D37CA">
        <w:rPr>
          <w:rFonts w:asciiTheme="majorBidi" w:hAnsiTheme="majorBidi" w:cstheme="majorBidi"/>
          <w:sz w:val="24"/>
          <w:szCs w:val="24"/>
          <w:lang w:val="it-IT"/>
        </w:rPr>
        <w:t>i senso pertinenti, direbbe Eco-</w:t>
      </w:r>
      <w:r w:rsidR="00B54BC0" w:rsidRPr="004D37CA">
        <w:rPr>
          <w:rFonts w:asciiTheme="majorBidi" w:hAnsiTheme="majorBidi" w:cstheme="majorBidi"/>
          <w:sz w:val="24"/>
          <w:szCs w:val="24"/>
          <w:lang w:val="it-IT"/>
        </w:rPr>
        <w:t>, se acce</w:t>
      </w:r>
      <w:r w:rsidR="00CF45C1" w:rsidRPr="004D37CA">
        <w:rPr>
          <w:rFonts w:asciiTheme="majorBidi" w:hAnsiTheme="majorBidi" w:cstheme="majorBidi"/>
          <w:sz w:val="24"/>
          <w:szCs w:val="24"/>
          <w:lang w:val="it-IT"/>
        </w:rPr>
        <w:t>t</w:t>
      </w:r>
      <w:r w:rsidR="00B54BC0" w:rsidRPr="004D37CA">
        <w:rPr>
          <w:rFonts w:asciiTheme="majorBidi" w:hAnsiTheme="majorBidi" w:cstheme="majorBidi"/>
          <w:sz w:val="24"/>
          <w:szCs w:val="24"/>
          <w:lang w:val="it-IT"/>
        </w:rPr>
        <w:t xml:space="preserve">ta quello che suppone come non </w:t>
      </w:r>
      <w:r w:rsidR="00B54BC0" w:rsidRPr="004D37CA">
        <w:rPr>
          <w:rFonts w:asciiTheme="majorBidi" w:hAnsiTheme="majorBidi" w:cstheme="majorBidi"/>
          <w:sz w:val="24"/>
          <w:szCs w:val="24"/>
          <w:lang w:val="it-IT"/>
        </w:rPr>
        <w:lastRenderedPageBreak/>
        <w:t>questionabile, quello presu</w:t>
      </w:r>
      <w:r w:rsidR="00CF45C1" w:rsidRPr="004D37CA">
        <w:rPr>
          <w:rFonts w:asciiTheme="majorBidi" w:hAnsiTheme="majorBidi" w:cstheme="majorBidi"/>
          <w:sz w:val="24"/>
          <w:szCs w:val="24"/>
          <w:lang w:val="it-IT"/>
        </w:rPr>
        <w:t>p</w:t>
      </w:r>
      <w:r w:rsidR="00B54BC0" w:rsidRPr="004D37CA">
        <w:rPr>
          <w:rFonts w:asciiTheme="majorBidi" w:hAnsiTheme="majorBidi" w:cstheme="majorBidi"/>
          <w:sz w:val="24"/>
          <w:szCs w:val="24"/>
          <w:lang w:val="it-IT"/>
        </w:rPr>
        <w:t>posto e implicato (nello stesso modo in cui</w:t>
      </w:r>
      <w:r w:rsidR="00CF45C1" w:rsidRPr="004D37CA">
        <w:rPr>
          <w:rFonts w:asciiTheme="majorBidi" w:hAnsiTheme="majorBidi" w:cstheme="majorBidi"/>
          <w:sz w:val="24"/>
          <w:szCs w:val="24"/>
          <w:lang w:val="it-IT"/>
        </w:rPr>
        <w:t xml:space="preserve"> Parain deve decidere se discut</w:t>
      </w:r>
      <w:r w:rsidR="00B54BC0" w:rsidRPr="004D37CA">
        <w:rPr>
          <w:rFonts w:asciiTheme="majorBidi" w:hAnsiTheme="majorBidi" w:cstheme="majorBidi"/>
          <w:sz w:val="24"/>
          <w:szCs w:val="24"/>
          <w:lang w:val="it-IT"/>
        </w:rPr>
        <w:t xml:space="preserve">ere con il banchiere il significato di “soldato” o lasciare fuori la questione e ingannarlo, per farli capire la </w:t>
      </w:r>
      <w:r w:rsidR="00DD5B2C" w:rsidRPr="004D37CA">
        <w:rPr>
          <w:rFonts w:asciiTheme="majorBidi" w:hAnsiTheme="majorBidi" w:cstheme="majorBidi"/>
          <w:sz w:val="24"/>
          <w:szCs w:val="24"/>
          <w:lang w:val="it-IT"/>
        </w:rPr>
        <w:t xml:space="preserve">sua </w:t>
      </w:r>
      <w:r w:rsidR="00B54BC0" w:rsidRPr="004D37CA">
        <w:rPr>
          <w:rFonts w:asciiTheme="majorBidi" w:hAnsiTheme="majorBidi" w:cstheme="majorBidi"/>
          <w:sz w:val="24"/>
          <w:szCs w:val="24"/>
          <w:lang w:val="it-IT"/>
        </w:rPr>
        <w:t>verità).</w:t>
      </w:r>
    </w:p>
    <w:p w14:paraId="4ACB1ECF" w14:textId="77777777" w:rsidR="00C05FCB" w:rsidRPr="004D37CA" w:rsidRDefault="001D1E14" w:rsidP="0031564E">
      <w:pPr>
        <w:rPr>
          <w:rFonts w:asciiTheme="majorBidi" w:hAnsiTheme="majorBidi" w:cstheme="majorBidi"/>
          <w:sz w:val="24"/>
          <w:szCs w:val="24"/>
          <w:lang w:val="it-IT"/>
        </w:rPr>
      </w:pPr>
      <w:r w:rsidRPr="004D37CA">
        <w:rPr>
          <w:rFonts w:asciiTheme="majorBidi" w:hAnsiTheme="majorBidi" w:cstheme="majorBidi"/>
          <w:sz w:val="24"/>
          <w:szCs w:val="24"/>
          <w:lang w:val="it-IT"/>
        </w:rPr>
        <w:t>Questa è una visione strategica</w:t>
      </w:r>
      <w:r w:rsidR="00CF45C1" w:rsidRPr="004D37CA">
        <w:rPr>
          <w:rFonts w:asciiTheme="majorBidi" w:hAnsiTheme="majorBidi" w:cstheme="majorBidi"/>
          <w:sz w:val="24"/>
          <w:szCs w:val="24"/>
          <w:lang w:val="it-IT"/>
        </w:rPr>
        <w:t xml:space="preserve"> del</w:t>
      </w:r>
      <w:r w:rsidR="002A184E" w:rsidRPr="004D37CA">
        <w:rPr>
          <w:rFonts w:asciiTheme="majorBidi" w:hAnsiTheme="majorBidi" w:cstheme="majorBidi"/>
          <w:sz w:val="24"/>
          <w:szCs w:val="24"/>
          <w:lang w:val="it-IT"/>
        </w:rPr>
        <w:t>l’</w:t>
      </w:r>
      <w:r w:rsidR="000D74D1" w:rsidRPr="004D37CA">
        <w:rPr>
          <w:rFonts w:asciiTheme="majorBidi" w:hAnsiTheme="majorBidi" w:cstheme="majorBidi"/>
          <w:sz w:val="24"/>
          <w:szCs w:val="24"/>
          <w:lang w:val="it-IT"/>
        </w:rPr>
        <w:t>i</w:t>
      </w:r>
      <w:r w:rsidR="00CF45C1" w:rsidRPr="004D37CA">
        <w:rPr>
          <w:rFonts w:asciiTheme="majorBidi" w:hAnsiTheme="majorBidi" w:cstheme="majorBidi"/>
          <w:sz w:val="24"/>
          <w:szCs w:val="24"/>
          <w:lang w:val="it-IT"/>
        </w:rPr>
        <w:t>nterazione co</w:t>
      </w:r>
      <w:r w:rsidR="005A0368" w:rsidRPr="004D37CA">
        <w:rPr>
          <w:rFonts w:asciiTheme="majorBidi" w:hAnsiTheme="majorBidi" w:cstheme="majorBidi"/>
          <w:sz w:val="24"/>
          <w:szCs w:val="24"/>
          <w:lang w:val="it-IT"/>
        </w:rPr>
        <w:t xml:space="preserve">municativa, come vuole Fabbri, che </w:t>
      </w:r>
      <w:r w:rsidR="004D37CA">
        <w:rPr>
          <w:rFonts w:asciiTheme="majorBidi" w:hAnsiTheme="majorBidi" w:cstheme="majorBidi"/>
          <w:sz w:val="24"/>
          <w:szCs w:val="24"/>
          <w:lang w:val="it-IT"/>
        </w:rPr>
        <w:t>suggerisce</w:t>
      </w:r>
      <w:r w:rsidR="00CF45C1" w:rsidRPr="004D37CA">
        <w:rPr>
          <w:rFonts w:asciiTheme="majorBidi" w:hAnsiTheme="majorBidi" w:cstheme="majorBidi"/>
          <w:sz w:val="24"/>
          <w:szCs w:val="24"/>
          <w:lang w:val="it-IT"/>
        </w:rPr>
        <w:t xml:space="preserve"> una guida per l’analisi: prop</w:t>
      </w:r>
      <w:r w:rsidR="005A0368" w:rsidRPr="004D37CA">
        <w:rPr>
          <w:rFonts w:asciiTheme="majorBidi" w:hAnsiTheme="majorBidi" w:cstheme="majorBidi"/>
          <w:sz w:val="24"/>
          <w:szCs w:val="24"/>
          <w:lang w:val="it-IT"/>
        </w:rPr>
        <w:t xml:space="preserve">one osservare che cosa si mette in questione e si lascia fuori questione in ogni interazione enunciativa. Se per </w:t>
      </w:r>
      <w:r w:rsidR="00DD5B2C" w:rsidRPr="004D37CA">
        <w:rPr>
          <w:rFonts w:asciiTheme="majorBidi" w:hAnsiTheme="majorBidi" w:cstheme="majorBidi"/>
          <w:sz w:val="24"/>
          <w:szCs w:val="24"/>
          <w:lang w:val="it-IT"/>
        </w:rPr>
        <w:t xml:space="preserve">capire un enunciato </w:t>
      </w:r>
      <w:r w:rsidR="005A0368" w:rsidRPr="004D37CA">
        <w:rPr>
          <w:rFonts w:asciiTheme="majorBidi" w:hAnsiTheme="majorBidi" w:cstheme="majorBidi"/>
          <w:sz w:val="24"/>
          <w:szCs w:val="24"/>
          <w:lang w:val="it-IT"/>
        </w:rPr>
        <w:t xml:space="preserve">è necessario definire il topic, la prospettiva, i fini e l’orientamento della sua enunciazione, come dice Eco, il modo in cui in quanto </w:t>
      </w:r>
      <w:r w:rsidR="00DD5B2C" w:rsidRPr="004D37CA">
        <w:rPr>
          <w:rFonts w:asciiTheme="majorBidi" w:hAnsiTheme="majorBidi" w:cstheme="majorBidi"/>
          <w:sz w:val="24"/>
          <w:szCs w:val="24"/>
          <w:lang w:val="it-IT"/>
        </w:rPr>
        <w:t>interpreti cogliamo tutto questo</w:t>
      </w:r>
      <w:r w:rsidR="005A0368" w:rsidRPr="004D37CA">
        <w:rPr>
          <w:rFonts w:asciiTheme="majorBidi" w:hAnsiTheme="majorBidi" w:cstheme="majorBidi"/>
          <w:sz w:val="24"/>
          <w:szCs w:val="24"/>
          <w:lang w:val="it-IT"/>
        </w:rPr>
        <w:t xml:space="preserve"> è, secondo Meyer, </w:t>
      </w:r>
      <w:r w:rsidR="00C05FCB" w:rsidRPr="004D37CA">
        <w:rPr>
          <w:rFonts w:asciiTheme="majorBidi" w:hAnsiTheme="majorBidi" w:cstheme="majorBidi"/>
          <w:sz w:val="24"/>
          <w:szCs w:val="24"/>
          <w:lang w:val="it-IT"/>
        </w:rPr>
        <w:t>comprendendo a quale problema o questione da risposta l’enunciato. E in quanto analisti dobbiamo osservare che quella questione</w:t>
      </w:r>
      <w:r w:rsidR="00546367" w:rsidRPr="004D37CA">
        <w:rPr>
          <w:rFonts w:asciiTheme="majorBidi" w:hAnsiTheme="majorBidi" w:cstheme="majorBidi"/>
          <w:sz w:val="24"/>
          <w:szCs w:val="24"/>
          <w:lang w:val="it-IT"/>
        </w:rPr>
        <w:t xml:space="preserve"> </w:t>
      </w:r>
      <w:r w:rsidR="00C05FCB" w:rsidRPr="004D37CA">
        <w:rPr>
          <w:rFonts w:asciiTheme="majorBidi" w:hAnsiTheme="majorBidi" w:cstheme="majorBidi"/>
          <w:sz w:val="24"/>
          <w:szCs w:val="24"/>
          <w:lang w:val="it-IT"/>
        </w:rPr>
        <w:t>è sempre potenzialmente polemica, sebbene non è sempre facile capire quello “problema</w:t>
      </w:r>
      <w:r w:rsidR="00DD5B2C" w:rsidRPr="004D37CA">
        <w:rPr>
          <w:rFonts w:asciiTheme="majorBidi" w:hAnsiTheme="majorBidi" w:cstheme="majorBidi"/>
          <w:sz w:val="24"/>
          <w:szCs w:val="24"/>
          <w:lang w:val="it-IT"/>
        </w:rPr>
        <w:t>tico”, implicito o presupposto n</w:t>
      </w:r>
      <w:r w:rsidR="00C05FCB" w:rsidRPr="004D37CA">
        <w:rPr>
          <w:rFonts w:asciiTheme="majorBidi" w:hAnsiTheme="majorBidi" w:cstheme="majorBidi"/>
          <w:sz w:val="24"/>
          <w:szCs w:val="24"/>
          <w:lang w:val="it-IT"/>
        </w:rPr>
        <w:t>el enunciato, che può essere evidenziato soltanto mostrando, come fa Parain, la visione del mondo implicata nel sistema di significazione pertinente. Come farlo?</w:t>
      </w:r>
    </w:p>
    <w:p w14:paraId="6D69D4FC" w14:textId="77777777" w:rsidR="00C05FCB" w:rsidRPr="004D37CA" w:rsidRDefault="00DA7E7C" w:rsidP="00543FB0">
      <w:pPr>
        <w:rPr>
          <w:rFonts w:asciiTheme="majorBidi" w:hAnsiTheme="majorBidi" w:cstheme="majorBidi"/>
          <w:i/>
          <w:iCs/>
          <w:sz w:val="24"/>
          <w:szCs w:val="24"/>
          <w:lang w:val="it-IT"/>
        </w:rPr>
      </w:pPr>
      <w:r w:rsidRPr="004D37CA">
        <w:rPr>
          <w:rFonts w:asciiTheme="majorBidi" w:hAnsiTheme="majorBidi" w:cstheme="majorBidi"/>
          <w:i/>
          <w:iCs/>
          <w:sz w:val="24"/>
          <w:szCs w:val="24"/>
          <w:lang w:val="it-IT"/>
        </w:rPr>
        <w:t>3. Pregiudiz</w:t>
      </w:r>
      <w:r w:rsidR="00C05FCB" w:rsidRPr="004D37CA">
        <w:rPr>
          <w:rFonts w:asciiTheme="majorBidi" w:hAnsiTheme="majorBidi" w:cstheme="majorBidi"/>
          <w:i/>
          <w:iCs/>
          <w:sz w:val="24"/>
          <w:szCs w:val="24"/>
          <w:lang w:val="it-IT"/>
        </w:rPr>
        <w:t xml:space="preserve">i, </w:t>
      </w:r>
      <w:r w:rsidR="00543FB0" w:rsidRPr="004D37CA">
        <w:rPr>
          <w:rFonts w:asciiTheme="majorBidi" w:hAnsiTheme="majorBidi" w:cstheme="majorBidi"/>
          <w:i/>
          <w:iCs/>
          <w:sz w:val="24"/>
          <w:szCs w:val="24"/>
          <w:lang w:val="it-IT"/>
        </w:rPr>
        <w:t xml:space="preserve">doppio </w:t>
      </w:r>
      <w:r w:rsidR="00C05FCB" w:rsidRPr="004D37CA">
        <w:rPr>
          <w:rFonts w:asciiTheme="majorBidi" w:hAnsiTheme="majorBidi" w:cstheme="majorBidi"/>
          <w:i/>
          <w:iCs/>
          <w:sz w:val="24"/>
          <w:szCs w:val="24"/>
          <w:lang w:val="it-IT"/>
        </w:rPr>
        <w:t>sguardo e dialogo.</w:t>
      </w:r>
    </w:p>
    <w:p w14:paraId="101CCAC0" w14:textId="77777777" w:rsidR="00543FB0" w:rsidRPr="004D37CA" w:rsidRDefault="00543FB0" w:rsidP="000A3F9B">
      <w:pPr>
        <w:rPr>
          <w:rFonts w:asciiTheme="majorBidi" w:hAnsiTheme="majorBidi" w:cstheme="majorBidi"/>
          <w:sz w:val="24"/>
          <w:szCs w:val="24"/>
          <w:lang w:val="it-IT"/>
        </w:rPr>
      </w:pPr>
      <w:r w:rsidRPr="004D37CA">
        <w:rPr>
          <w:rFonts w:asciiTheme="majorBidi" w:hAnsiTheme="majorBidi" w:cstheme="majorBidi"/>
          <w:sz w:val="24"/>
          <w:szCs w:val="24"/>
          <w:lang w:val="it-IT"/>
        </w:rPr>
        <w:t>Suggerisce Landoski, seguendo Greimas, che quando l’universo significante di un testo non è oggettivabile in quanto tale, perché si tratta dello stesso universo di senso cui apparteniamo gli analisti, l’unica possibilità che abbiamo è quella di anali</w:t>
      </w:r>
      <w:r w:rsidR="00DA7E7C"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 xml:space="preserve">zarlo “dal interno” facendo </w:t>
      </w:r>
      <w:r w:rsidR="00DA7E7C" w:rsidRPr="004D37CA">
        <w:rPr>
          <w:rFonts w:asciiTheme="majorBidi" w:hAnsiTheme="majorBidi" w:cstheme="majorBidi"/>
          <w:sz w:val="24"/>
          <w:szCs w:val="24"/>
          <w:lang w:val="it-IT"/>
        </w:rPr>
        <w:t>apparire quello che “si trova lì</w:t>
      </w:r>
      <w:r w:rsidRPr="004D37CA">
        <w:rPr>
          <w:rFonts w:asciiTheme="majorBidi" w:hAnsiTheme="majorBidi" w:cstheme="majorBidi"/>
          <w:sz w:val="24"/>
          <w:szCs w:val="24"/>
          <w:lang w:val="it-IT"/>
        </w:rPr>
        <w:t xml:space="preserve"> implicato”: una certa “visione del mondo” (Landowski 2012). Direi che capire </w:t>
      </w:r>
      <w:r w:rsidR="00DA7E7C" w:rsidRPr="004D37CA">
        <w:rPr>
          <w:rFonts w:asciiTheme="majorBidi" w:hAnsiTheme="majorBidi" w:cstheme="majorBidi"/>
          <w:sz w:val="24"/>
          <w:szCs w:val="24"/>
          <w:lang w:val="it-IT"/>
        </w:rPr>
        <w:t>un’</w:t>
      </w:r>
      <w:r w:rsidRPr="004D37CA">
        <w:rPr>
          <w:rFonts w:asciiTheme="majorBidi" w:hAnsiTheme="majorBidi" w:cstheme="majorBidi"/>
          <w:sz w:val="24"/>
          <w:szCs w:val="24"/>
          <w:lang w:val="it-IT"/>
        </w:rPr>
        <w:t xml:space="preserve">enunciazione come una visione del mondo </w:t>
      </w:r>
      <w:r w:rsidR="000A3F9B" w:rsidRPr="004D37CA">
        <w:rPr>
          <w:rFonts w:asciiTheme="majorBidi" w:hAnsiTheme="majorBidi" w:cstheme="majorBidi"/>
          <w:sz w:val="24"/>
          <w:szCs w:val="24"/>
          <w:lang w:val="it-IT"/>
        </w:rPr>
        <w:t>richiede</w:t>
      </w:r>
      <w:r w:rsidRPr="004D37CA">
        <w:rPr>
          <w:rFonts w:asciiTheme="majorBidi" w:hAnsiTheme="majorBidi" w:cstheme="majorBidi"/>
          <w:sz w:val="24"/>
          <w:szCs w:val="24"/>
          <w:lang w:val="it-IT"/>
        </w:rPr>
        <w:t>, certament</w:t>
      </w:r>
      <w:r w:rsidR="00DA7E7C" w:rsidRPr="004D37CA">
        <w:rPr>
          <w:rFonts w:asciiTheme="majorBidi" w:hAnsiTheme="majorBidi" w:cstheme="majorBidi"/>
          <w:sz w:val="24"/>
          <w:szCs w:val="24"/>
          <w:lang w:val="it-IT"/>
        </w:rPr>
        <w:t>e, vederla “dal</w:t>
      </w:r>
      <w:r w:rsidR="00E51A7F" w:rsidRPr="004D37CA">
        <w:rPr>
          <w:rFonts w:asciiTheme="majorBidi" w:hAnsiTheme="majorBidi" w:cstheme="majorBidi"/>
          <w:sz w:val="24"/>
          <w:szCs w:val="24"/>
          <w:lang w:val="it-IT"/>
        </w:rPr>
        <w:t>l</w:t>
      </w:r>
      <w:r w:rsidR="004D37CA">
        <w:rPr>
          <w:rFonts w:asciiTheme="majorBidi" w:hAnsiTheme="majorBidi" w:cstheme="majorBidi"/>
          <w:sz w:val="24"/>
          <w:szCs w:val="24"/>
          <w:lang w:val="it-IT"/>
        </w:rPr>
        <w:t>’</w:t>
      </w:r>
      <w:r w:rsidR="00DA7E7C" w:rsidRPr="004D37CA">
        <w:rPr>
          <w:rFonts w:asciiTheme="majorBidi" w:hAnsiTheme="majorBidi" w:cstheme="majorBidi"/>
          <w:sz w:val="24"/>
          <w:szCs w:val="24"/>
          <w:lang w:val="it-IT"/>
        </w:rPr>
        <w:t>interno”, nel det</w:t>
      </w:r>
      <w:r w:rsidRPr="004D37CA">
        <w:rPr>
          <w:rFonts w:asciiTheme="majorBidi" w:hAnsiTheme="majorBidi" w:cstheme="majorBidi"/>
          <w:sz w:val="24"/>
          <w:szCs w:val="24"/>
          <w:lang w:val="it-IT"/>
        </w:rPr>
        <w:t xml:space="preserve">taglio delle associazioni di senso e di valore che implica, ma allo stesso tempo dovremmo cercare di </w:t>
      </w:r>
      <w:r w:rsidR="000D74D1" w:rsidRPr="004D37CA">
        <w:rPr>
          <w:rFonts w:asciiTheme="majorBidi" w:hAnsiTheme="majorBidi" w:cstheme="majorBidi"/>
          <w:sz w:val="24"/>
          <w:szCs w:val="24"/>
          <w:lang w:val="it-IT"/>
        </w:rPr>
        <w:t>ampliare</w:t>
      </w:r>
      <w:r w:rsidRPr="004D37CA">
        <w:rPr>
          <w:rFonts w:asciiTheme="majorBidi" w:hAnsiTheme="majorBidi" w:cstheme="majorBidi"/>
          <w:sz w:val="24"/>
          <w:szCs w:val="24"/>
          <w:lang w:val="it-IT"/>
        </w:rPr>
        <w:t xml:space="preserve"> la nostra percezione per riuscire ad avere una certa distanza che ci permetta di cogliere quella </w:t>
      </w:r>
      <w:r w:rsidR="00DA7E7C" w:rsidRPr="004D37CA">
        <w:rPr>
          <w:rFonts w:asciiTheme="majorBidi" w:hAnsiTheme="majorBidi" w:cstheme="majorBidi"/>
          <w:sz w:val="24"/>
          <w:szCs w:val="24"/>
          <w:lang w:val="it-IT"/>
        </w:rPr>
        <w:t>concezione</w:t>
      </w:r>
      <w:r w:rsidR="00652B81">
        <w:rPr>
          <w:rFonts w:asciiTheme="majorBidi" w:hAnsiTheme="majorBidi" w:cstheme="majorBidi"/>
          <w:sz w:val="24"/>
          <w:szCs w:val="24"/>
          <w:lang w:val="it-IT"/>
        </w:rPr>
        <w:t xml:space="preserve"> “dall’</w:t>
      </w:r>
      <w:r w:rsidRPr="004D37CA">
        <w:rPr>
          <w:rFonts w:asciiTheme="majorBidi" w:hAnsiTheme="majorBidi" w:cstheme="majorBidi"/>
          <w:sz w:val="24"/>
          <w:szCs w:val="24"/>
          <w:lang w:val="it-IT"/>
        </w:rPr>
        <w:t>esterno”, come un insieme o un sistema che potremmo comparare ad altri possibili.</w:t>
      </w:r>
    </w:p>
    <w:p w14:paraId="3B9ADD53" w14:textId="77777777" w:rsidR="003220B3" w:rsidRPr="004D37CA" w:rsidRDefault="00DA7E7C" w:rsidP="00546367">
      <w:pPr>
        <w:rPr>
          <w:rFonts w:asciiTheme="majorBidi" w:hAnsiTheme="majorBidi" w:cstheme="majorBidi"/>
          <w:sz w:val="24"/>
          <w:szCs w:val="24"/>
          <w:lang w:val="it-IT"/>
        </w:rPr>
      </w:pPr>
      <w:r w:rsidRPr="004D37CA">
        <w:rPr>
          <w:rFonts w:asciiTheme="majorBidi" w:hAnsiTheme="majorBidi" w:cstheme="majorBidi"/>
          <w:sz w:val="24"/>
          <w:szCs w:val="24"/>
          <w:lang w:val="it-IT"/>
        </w:rPr>
        <w:t>Si tratta di un es</w:t>
      </w:r>
      <w:r w:rsidR="00543FB0" w:rsidRPr="004D37CA">
        <w:rPr>
          <w:rFonts w:asciiTheme="majorBidi" w:hAnsiTheme="majorBidi" w:cstheme="majorBidi"/>
          <w:sz w:val="24"/>
          <w:szCs w:val="24"/>
          <w:lang w:val="it-IT"/>
        </w:rPr>
        <w:t>ercizio di doppio sguardo, prossimo e distante, che realiz</w:t>
      </w:r>
      <w:r w:rsidRPr="004D37CA">
        <w:rPr>
          <w:rFonts w:asciiTheme="majorBidi" w:hAnsiTheme="majorBidi" w:cstheme="majorBidi"/>
          <w:sz w:val="24"/>
          <w:szCs w:val="24"/>
          <w:lang w:val="it-IT"/>
        </w:rPr>
        <w:t>z</w:t>
      </w:r>
      <w:r w:rsidR="00543FB0" w:rsidRPr="004D37CA">
        <w:rPr>
          <w:rFonts w:asciiTheme="majorBidi" w:hAnsiTheme="majorBidi" w:cstheme="majorBidi"/>
          <w:sz w:val="24"/>
          <w:szCs w:val="24"/>
          <w:lang w:val="it-IT"/>
        </w:rPr>
        <w:t>ano non soltanto gli studiosi per oggettivare quello che osservano, ma qualcosa che, in</w:t>
      </w:r>
      <w:r w:rsidR="003220B3" w:rsidRPr="004D37CA">
        <w:rPr>
          <w:rFonts w:asciiTheme="majorBidi" w:hAnsiTheme="majorBidi" w:cstheme="majorBidi"/>
          <w:sz w:val="24"/>
          <w:szCs w:val="24"/>
          <w:lang w:val="it-IT"/>
        </w:rPr>
        <w:t xml:space="preserve"> certa misura, possiamo fare </w:t>
      </w:r>
      <w:r w:rsidRPr="004D37CA">
        <w:rPr>
          <w:rFonts w:asciiTheme="majorBidi" w:hAnsiTheme="majorBidi" w:cstheme="majorBidi"/>
          <w:sz w:val="24"/>
          <w:szCs w:val="24"/>
          <w:lang w:val="it-IT"/>
        </w:rPr>
        <w:t>tutti i parlanti nelle conversazioni e discussioni qu</w:t>
      </w:r>
      <w:r w:rsidR="003220B3" w:rsidRPr="004D37CA">
        <w:rPr>
          <w:rFonts w:asciiTheme="majorBidi" w:hAnsiTheme="majorBidi" w:cstheme="majorBidi"/>
          <w:sz w:val="24"/>
          <w:szCs w:val="24"/>
          <w:lang w:val="it-IT"/>
        </w:rPr>
        <w:t xml:space="preserve">otidiane, come insiste Lotman e come fa Parain con la visione del mondo del banchiere. Ma Parain è forzato dalla situazione e dai suoi scopi in quella a capire cosa implica </w:t>
      </w:r>
      <w:r w:rsidR="00534818" w:rsidRPr="004D37CA">
        <w:rPr>
          <w:rFonts w:asciiTheme="majorBidi" w:hAnsiTheme="majorBidi" w:cstheme="majorBidi"/>
          <w:sz w:val="24"/>
          <w:szCs w:val="24"/>
          <w:lang w:val="it-IT"/>
        </w:rPr>
        <w:t>la domanda del ban</w:t>
      </w:r>
      <w:r w:rsidR="003220B3" w:rsidRPr="004D37CA">
        <w:rPr>
          <w:rFonts w:asciiTheme="majorBidi" w:hAnsiTheme="majorBidi" w:cstheme="majorBidi"/>
          <w:sz w:val="24"/>
          <w:szCs w:val="24"/>
          <w:lang w:val="it-IT"/>
        </w:rPr>
        <w:t>chiere sul suo ruolo nella guerra e possiede una con</w:t>
      </w:r>
      <w:r w:rsidR="00534818" w:rsidRPr="004D37CA">
        <w:rPr>
          <w:rFonts w:asciiTheme="majorBidi" w:hAnsiTheme="majorBidi" w:cstheme="majorBidi"/>
          <w:sz w:val="24"/>
          <w:szCs w:val="24"/>
          <w:lang w:val="it-IT"/>
        </w:rPr>
        <w:t>o</w:t>
      </w:r>
      <w:r w:rsidRPr="004D37CA">
        <w:rPr>
          <w:rFonts w:asciiTheme="majorBidi" w:hAnsiTheme="majorBidi" w:cstheme="majorBidi"/>
          <w:sz w:val="24"/>
          <w:szCs w:val="24"/>
          <w:lang w:val="it-IT"/>
        </w:rPr>
        <w:t>sc</w:t>
      </w:r>
      <w:r w:rsidR="003220B3" w:rsidRPr="004D37CA">
        <w:rPr>
          <w:rFonts w:asciiTheme="majorBidi" w:hAnsiTheme="majorBidi" w:cstheme="majorBidi"/>
          <w:sz w:val="24"/>
          <w:szCs w:val="24"/>
          <w:lang w:val="it-IT"/>
        </w:rPr>
        <w:t>enza sociali</w:t>
      </w:r>
      <w:r w:rsidRPr="004D37CA">
        <w:rPr>
          <w:rFonts w:asciiTheme="majorBidi" w:hAnsiTheme="majorBidi" w:cstheme="majorBidi"/>
          <w:sz w:val="24"/>
          <w:szCs w:val="24"/>
          <w:lang w:val="it-IT"/>
        </w:rPr>
        <w:t>z</w:t>
      </w:r>
      <w:r w:rsidR="003220B3" w:rsidRPr="004D37CA">
        <w:rPr>
          <w:rFonts w:asciiTheme="majorBidi" w:hAnsiTheme="majorBidi" w:cstheme="majorBidi"/>
          <w:sz w:val="24"/>
          <w:szCs w:val="24"/>
          <w:lang w:val="it-IT"/>
        </w:rPr>
        <w:t>zata di quel tipo di attore e del suo universo di senso. Vedere i pregiudizi degli altri non è difficile –quando si conoscono o si crede di conoscere i suoi universi di senso-, quello che è difficile e vedere i prop</w:t>
      </w:r>
      <w:r w:rsidRPr="004D37CA">
        <w:rPr>
          <w:rFonts w:asciiTheme="majorBidi" w:hAnsiTheme="majorBidi" w:cstheme="majorBidi"/>
          <w:sz w:val="24"/>
          <w:szCs w:val="24"/>
          <w:lang w:val="it-IT"/>
        </w:rPr>
        <w:t>r</w:t>
      </w:r>
      <w:r w:rsidR="003220B3" w:rsidRPr="004D37CA">
        <w:rPr>
          <w:rFonts w:asciiTheme="majorBidi" w:hAnsiTheme="majorBidi" w:cstheme="majorBidi"/>
          <w:sz w:val="24"/>
          <w:szCs w:val="24"/>
          <w:lang w:val="it-IT"/>
        </w:rPr>
        <w:t>i, dista</w:t>
      </w:r>
      <w:r w:rsidRPr="004D37CA">
        <w:rPr>
          <w:rFonts w:asciiTheme="majorBidi" w:hAnsiTheme="majorBidi" w:cstheme="majorBidi"/>
          <w:sz w:val="24"/>
          <w:szCs w:val="24"/>
          <w:lang w:val="it-IT"/>
        </w:rPr>
        <w:t>c</w:t>
      </w:r>
      <w:r w:rsidR="003220B3" w:rsidRPr="004D37CA">
        <w:rPr>
          <w:rFonts w:asciiTheme="majorBidi" w:hAnsiTheme="majorBidi" w:cstheme="majorBidi"/>
          <w:sz w:val="24"/>
          <w:szCs w:val="24"/>
          <w:lang w:val="it-IT"/>
        </w:rPr>
        <w:t>carsi da quello che diamo per scontato, quello che “non ci viene in mente che possa essere questionato” (Peirce C.P. 5.265).</w:t>
      </w:r>
    </w:p>
    <w:p w14:paraId="3F298E1F" w14:textId="177E039B" w:rsidR="003220B3" w:rsidRPr="004D37CA" w:rsidRDefault="00663202" w:rsidP="00663202">
      <w:pPr>
        <w:jc w:val="center"/>
        <w:rPr>
          <w:rFonts w:asciiTheme="majorBidi" w:hAnsiTheme="majorBidi" w:cstheme="majorBidi"/>
          <w:sz w:val="24"/>
          <w:szCs w:val="24"/>
          <w:lang w:val="it-IT"/>
        </w:rPr>
      </w:pPr>
      <w:r>
        <w:rPr>
          <w:rFonts w:asciiTheme="majorBidi" w:hAnsiTheme="majorBidi" w:cstheme="majorBidi"/>
          <w:noProof/>
          <w:sz w:val="24"/>
          <w:szCs w:val="24"/>
          <w:lang w:eastAsia="es-ES" w:bidi="ar-SA"/>
        </w:rPr>
        <w:lastRenderedPageBreak/>
        <w:drawing>
          <wp:inline distT="0" distB="0" distL="0" distR="0" wp14:anchorId="40CA7D6B" wp14:editId="35D4BD8A">
            <wp:extent cx="3543300" cy="2326352"/>
            <wp:effectExtent l="0" t="0" r="0" b="0"/>
            <wp:docPr id="4" name="Imagen 4" descr="C:\Users\CRISTINA\Documents\Articulos propios\el roto, sin pi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CRISTINA\Documents\Articulos propios\el roto, sin pie.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543300" cy="2326352"/>
                    </a:xfrm>
                    <a:prstGeom prst="rect">
                      <a:avLst/>
                    </a:prstGeom>
                    <a:noFill/>
                    <a:ln>
                      <a:noFill/>
                    </a:ln>
                  </pic:spPr>
                </pic:pic>
              </a:graphicData>
            </a:graphic>
          </wp:inline>
        </w:drawing>
      </w:r>
    </w:p>
    <w:p w14:paraId="383E145A" w14:textId="7C8AFE70" w:rsidR="003220B3" w:rsidRPr="00FE6A15" w:rsidRDefault="003220B3" w:rsidP="003220B3">
      <w:pPr>
        <w:rPr>
          <w:rFonts w:asciiTheme="majorBidi" w:hAnsiTheme="majorBidi" w:cstheme="majorBidi"/>
          <w:bCs/>
          <w:sz w:val="20"/>
          <w:szCs w:val="20"/>
          <w:lang w:val="it-IT"/>
        </w:rPr>
      </w:pPr>
      <w:r w:rsidRPr="00FE6A15">
        <w:rPr>
          <w:rFonts w:asciiTheme="majorBidi" w:hAnsiTheme="majorBidi" w:cstheme="majorBidi"/>
          <w:bCs/>
          <w:i/>
          <w:iCs/>
          <w:sz w:val="20"/>
          <w:szCs w:val="20"/>
          <w:lang w:val="it-IT"/>
        </w:rPr>
        <w:t>Figura 1</w:t>
      </w:r>
      <w:r w:rsidR="002A184E" w:rsidRPr="00FE6A15">
        <w:rPr>
          <w:rFonts w:asciiTheme="majorBidi" w:hAnsiTheme="majorBidi" w:cstheme="majorBidi"/>
          <w:bCs/>
          <w:sz w:val="20"/>
          <w:szCs w:val="20"/>
          <w:lang w:val="it-IT"/>
        </w:rPr>
        <w:t>. “A me gli immigranti</w:t>
      </w:r>
      <w:r w:rsidRPr="00FE6A15">
        <w:rPr>
          <w:rFonts w:asciiTheme="majorBidi" w:hAnsiTheme="majorBidi" w:cstheme="majorBidi"/>
          <w:bCs/>
          <w:sz w:val="20"/>
          <w:szCs w:val="20"/>
          <w:lang w:val="it-IT"/>
        </w:rPr>
        <w:t xml:space="preserve"> fanno molta pena” / “A me, quando non mi fanno paura, anche”. </w:t>
      </w:r>
      <w:r w:rsidR="00FE6A15">
        <w:rPr>
          <w:rFonts w:asciiTheme="majorBidi" w:hAnsiTheme="majorBidi" w:cstheme="majorBidi"/>
          <w:bCs/>
          <w:sz w:val="20"/>
          <w:szCs w:val="20"/>
          <w:lang w:val="it-IT"/>
        </w:rPr>
        <w:t xml:space="preserve">           </w:t>
      </w:r>
      <w:r w:rsidRPr="00FE6A15">
        <w:rPr>
          <w:rFonts w:asciiTheme="majorBidi" w:hAnsiTheme="majorBidi" w:cstheme="majorBidi"/>
          <w:bCs/>
          <w:sz w:val="20"/>
          <w:szCs w:val="20"/>
          <w:lang w:val="it-IT"/>
        </w:rPr>
        <w:t xml:space="preserve">El Roto, </w:t>
      </w:r>
      <w:r w:rsidRPr="00FE6A15">
        <w:rPr>
          <w:rFonts w:asciiTheme="majorBidi" w:hAnsiTheme="majorBidi" w:cstheme="majorBidi"/>
          <w:bCs/>
          <w:i/>
          <w:iCs/>
          <w:sz w:val="20"/>
          <w:szCs w:val="20"/>
          <w:lang w:val="it-IT"/>
        </w:rPr>
        <w:t>El País</w:t>
      </w:r>
      <w:r w:rsidRPr="00FE6A15">
        <w:rPr>
          <w:rFonts w:asciiTheme="majorBidi" w:hAnsiTheme="majorBidi" w:cstheme="majorBidi"/>
          <w:bCs/>
          <w:sz w:val="20"/>
          <w:szCs w:val="20"/>
          <w:lang w:val="it-IT"/>
        </w:rPr>
        <w:t>, 25</w:t>
      </w:r>
      <w:r w:rsidR="002578A6" w:rsidRPr="00FE6A15">
        <w:rPr>
          <w:rFonts w:asciiTheme="majorBidi" w:hAnsiTheme="majorBidi" w:cstheme="majorBidi"/>
          <w:bCs/>
          <w:sz w:val="20"/>
          <w:szCs w:val="20"/>
          <w:lang w:val="it-IT"/>
        </w:rPr>
        <w:t xml:space="preserve"> maggi</w:t>
      </w:r>
      <w:r w:rsidRPr="00FE6A15">
        <w:rPr>
          <w:rFonts w:asciiTheme="majorBidi" w:hAnsiTheme="majorBidi" w:cstheme="majorBidi"/>
          <w:bCs/>
          <w:sz w:val="20"/>
          <w:szCs w:val="20"/>
          <w:lang w:val="it-IT"/>
        </w:rPr>
        <w:t>o 2006</w:t>
      </w:r>
    </w:p>
    <w:p w14:paraId="409F9969" w14:textId="3F7D4297" w:rsidR="00BC0AED" w:rsidRPr="004D37CA" w:rsidRDefault="00BC0AED" w:rsidP="00FA1264">
      <w:pPr>
        <w:rPr>
          <w:rFonts w:asciiTheme="majorBidi" w:hAnsiTheme="majorBidi" w:cstheme="majorBidi"/>
          <w:bCs/>
          <w:sz w:val="24"/>
          <w:szCs w:val="24"/>
          <w:lang w:val="it-IT"/>
        </w:rPr>
      </w:pPr>
      <w:r w:rsidRPr="004D37CA">
        <w:rPr>
          <w:rFonts w:asciiTheme="majorBidi" w:hAnsiTheme="majorBidi" w:cstheme="majorBidi"/>
          <w:bCs/>
          <w:sz w:val="24"/>
          <w:szCs w:val="24"/>
          <w:lang w:val="it-IT"/>
        </w:rPr>
        <w:t>La Figura 1 presenta una conversazione di due don</w:t>
      </w:r>
      <w:r w:rsidR="002A184E" w:rsidRPr="004D37CA">
        <w:rPr>
          <w:rFonts w:asciiTheme="majorBidi" w:hAnsiTheme="majorBidi" w:cstheme="majorBidi"/>
          <w:bCs/>
          <w:sz w:val="24"/>
          <w:szCs w:val="24"/>
          <w:lang w:val="it-IT"/>
        </w:rPr>
        <w:t>n</w:t>
      </w:r>
      <w:r w:rsidRPr="004D37CA">
        <w:rPr>
          <w:rFonts w:asciiTheme="majorBidi" w:hAnsiTheme="majorBidi" w:cstheme="majorBidi"/>
          <w:bCs/>
          <w:sz w:val="24"/>
          <w:szCs w:val="24"/>
          <w:lang w:val="it-IT"/>
        </w:rPr>
        <w:t>e in un negozio da parrucchiere, una situazione socialmente tipifica</w:t>
      </w:r>
      <w:r w:rsidR="00534818" w:rsidRPr="004D37CA">
        <w:rPr>
          <w:rFonts w:asciiTheme="majorBidi" w:hAnsiTheme="majorBidi" w:cstheme="majorBidi"/>
          <w:bCs/>
          <w:sz w:val="24"/>
          <w:szCs w:val="24"/>
          <w:lang w:val="it-IT"/>
        </w:rPr>
        <w:t>t</w:t>
      </w:r>
      <w:r w:rsidRPr="004D37CA">
        <w:rPr>
          <w:rFonts w:asciiTheme="majorBidi" w:hAnsiTheme="majorBidi" w:cstheme="majorBidi"/>
          <w:bCs/>
          <w:sz w:val="24"/>
          <w:szCs w:val="24"/>
          <w:lang w:val="it-IT"/>
        </w:rPr>
        <w:t>a nella quale si aspetta una conversazione “casuale”, piena di luoghi comuni, o al meno dove nessuno intende questionare</w:t>
      </w:r>
      <w:r w:rsidR="00E51A7F" w:rsidRPr="004D37CA">
        <w:rPr>
          <w:rFonts w:asciiTheme="majorBidi" w:hAnsiTheme="majorBidi" w:cstheme="majorBidi"/>
          <w:bCs/>
          <w:sz w:val="24"/>
          <w:szCs w:val="24"/>
          <w:lang w:val="it-IT"/>
        </w:rPr>
        <w:t xml:space="preserve"> seriamente</w:t>
      </w:r>
      <w:r w:rsidRPr="004D37CA">
        <w:rPr>
          <w:rFonts w:asciiTheme="majorBidi" w:hAnsiTheme="majorBidi" w:cstheme="majorBidi"/>
          <w:bCs/>
          <w:sz w:val="24"/>
          <w:szCs w:val="24"/>
          <w:lang w:val="it-IT"/>
        </w:rPr>
        <w:t xml:space="preserve"> i supposti degli altri. Le interlocutrici della scena mostrano qualcosa dei suoi sistemi di senso, degli stereo</w:t>
      </w:r>
      <w:r w:rsidR="00E51A7F" w:rsidRPr="004D37CA">
        <w:rPr>
          <w:rFonts w:asciiTheme="majorBidi" w:hAnsiTheme="majorBidi" w:cstheme="majorBidi"/>
          <w:bCs/>
          <w:sz w:val="24"/>
          <w:szCs w:val="24"/>
          <w:lang w:val="it-IT"/>
        </w:rPr>
        <w:t>tipi che condividono su</w:t>
      </w:r>
      <w:r w:rsidRPr="004D37CA">
        <w:rPr>
          <w:rFonts w:asciiTheme="majorBidi" w:hAnsiTheme="majorBidi" w:cstheme="majorBidi"/>
          <w:bCs/>
          <w:sz w:val="24"/>
          <w:szCs w:val="24"/>
          <w:lang w:val="it-IT"/>
        </w:rPr>
        <w:t xml:space="preserve">gli immigranti, la cui consistenza cappiamo da come affettano i loro modi di sentire (la loro pena e paura). </w:t>
      </w:r>
      <w:r w:rsidR="00FA1264" w:rsidRPr="004D37CA">
        <w:rPr>
          <w:rFonts w:asciiTheme="majorBidi" w:hAnsiTheme="majorBidi" w:cstheme="majorBidi"/>
          <w:bCs/>
          <w:sz w:val="24"/>
          <w:szCs w:val="24"/>
          <w:lang w:val="it-IT"/>
        </w:rPr>
        <w:t>Si limita la vignetta a presentare quelli stereotipi? Qualsiasi lettore di giornali conosce questo popolare genere e il tipo di lettura “indiretta”</w:t>
      </w:r>
      <w:r w:rsidR="0014688D" w:rsidRPr="004D37CA">
        <w:rPr>
          <w:rFonts w:asciiTheme="majorBidi" w:hAnsiTheme="majorBidi" w:cstheme="majorBidi"/>
          <w:bCs/>
          <w:sz w:val="24"/>
          <w:szCs w:val="24"/>
          <w:lang w:val="it-IT"/>
        </w:rPr>
        <w:t xml:space="preserve"> che richiede. Lo</w:t>
      </w:r>
      <w:r w:rsidR="002A184E" w:rsidRPr="004D37CA">
        <w:rPr>
          <w:rFonts w:asciiTheme="majorBidi" w:hAnsiTheme="majorBidi" w:cstheme="majorBidi"/>
          <w:bCs/>
          <w:sz w:val="24"/>
          <w:szCs w:val="24"/>
          <w:lang w:val="it-IT"/>
        </w:rPr>
        <w:t xml:space="preserve"> prende per una forma di </w:t>
      </w:r>
      <w:r w:rsidR="00FA1264" w:rsidRPr="004D37CA">
        <w:rPr>
          <w:rFonts w:asciiTheme="majorBidi" w:hAnsiTheme="majorBidi" w:cstheme="majorBidi"/>
          <w:bCs/>
          <w:sz w:val="24"/>
          <w:szCs w:val="24"/>
          <w:lang w:val="it-IT"/>
        </w:rPr>
        <w:t>umorismo che invita, più che al riso, a non prendere “sul serio”, non leggere letteralmente quel</w:t>
      </w:r>
      <w:r w:rsidR="000D74D1" w:rsidRPr="004D37CA">
        <w:rPr>
          <w:rFonts w:asciiTheme="majorBidi" w:hAnsiTheme="majorBidi" w:cstheme="majorBidi"/>
          <w:bCs/>
          <w:sz w:val="24"/>
          <w:szCs w:val="24"/>
          <w:lang w:val="it-IT"/>
        </w:rPr>
        <w:t>lo che si dice in quel quadro e</w:t>
      </w:r>
      <w:r w:rsidR="00FA1264" w:rsidRPr="004D37CA">
        <w:rPr>
          <w:rFonts w:asciiTheme="majorBidi" w:hAnsiTheme="majorBidi" w:cstheme="majorBidi"/>
          <w:bCs/>
          <w:sz w:val="24"/>
          <w:szCs w:val="24"/>
          <w:lang w:val="it-IT"/>
        </w:rPr>
        <w:t xml:space="preserve"> a cercare un senso secondo. Quello che l’enunciatore fa con l’incorniciare q</w:t>
      </w:r>
      <w:r w:rsidR="000D74D1" w:rsidRPr="004D37CA">
        <w:rPr>
          <w:rFonts w:asciiTheme="majorBidi" w:hAnsiTheme="majorBidi" w:cstheme="majorBidi"/>
          <w:bCs/>
          <w:sz w:val="24"/>
          <w:szCs w:val="24"/>
          <w:lang w:val="it-IT"/>
        </w:rPr>
        <w:t>uesta conversazione</w:t>
      </w:r>
      <w:r w:rsidR="002A184E" w:rsidRPr="004D37CA">
        <w:rPr>
          <w:rFonts w:asciiTheme="majorBidi" w:hAnsiTheme="majorBidi" w:cstheme="majorBidi"/>
          <w:bCs/>
          <w:sz w:val="24"/>
          <w:szCs w:val="24"/>
          <w:lang w:val="it-IT"/>
        </w:rPr>
        <w:t xml:space="preserve"> è diri</w:t>
      </w:r>
      <w:r w:rsidR="00FA1264" w:rsidRPr="004D37CA">
        <w:rPr>
          <w:rFonts w:asciiTheme="majorBidi" w:hAnsiTheme="majorBidi" w:cstheme="majorBidi"/>
          <w:bCs/>
          <w:sz w:val="24"/>
          <w:szCs w:val="24"/>
          <w:lang w:val="it-IT"/>
        </w:rPr>
        <w:t>gersi al destinatario per sfidare la su</w:t>
      </w:r>
      <w:r w:rsidR="002A184E" w:rsidRPr="004D37CA">
        <w:rPr>
          <w:rFonts w:asciiTheme="majorBidi" w:hAnsiTheme="majorBidi" w:cstheme="majorBidi"/>
          <w:bCs/>
          <w:sz w:val="24"/>
          <w:szCs w:val="24"/>
          <w:lang w:val="it-IT"/>
        </w:rPr>
        <w:t>a interpretazione (al modo dell’</w:t>
      </w:r>
      <w:r w:rsidR="00FA1264" w:rsidRPr="004D37CA">
        <w:rPr>
          <w:rFonts w:asciiTheme="majorBidi" w:hAnsiTheme="majorBidi" w:cstheme="majorBidi"/>
          <w:bCs/>
          <w:sz w:val="24"/>
          <w:szCs w:val="24"/>
          <w:lang w:val="it-IT"/>
        </w:rPr>
        <w:t>al</w:t>
      </w:r>
      <w:r w:rsidR="002A184E" w:rsidRPr="004D37CA">
        <w:rPr>
          <w:rFonts w:asciiTheme="majorBidi" w:hAnsiTheme="majorBidi" w:cstheme="majorBidi"/>
          <w:bCs/>
          <w:sz w:val="24"/>
          <w:szCs w:val="24"/>
          <w:lang w:val="it-IT"/>
        </w:rPr>
        <w:t>legoria), come</w:t>
      </w:r>
      <w:r w:rsidR="000D74D1" w:rsidRPr="004D37CA">
        <w:rPr>
          <w:rFonts w:asciiTheme="majorBidi" w:hAnsiTheme="majorBidi" w:cstheme="majorBidi"/>
          <w:bCs/>
          <w:sz w:val="24"/>
          <w:szCs w:val="24"/>
          <w:lang w:val="it-IT"/>
        </w:rPr>
        <w:t xml:space="preserve"> se dicesse “Vedi?</w:t>
      </w:r>
      <w:r w:rsidR="00FA1264" w:rsidRPr="004D37CA">
        <w:rPr>
          <w:rFonts w:asciiTheme="majorBidi" w:hAnsiTheme="majorBidi" w:cstheme="majorBidi"/>
          <w:bCs/>
          <w:sz w:val="24"/>
          <w:szCs w:val="24"/>
          <w:lang w:val="it-IT"/>
        </w:rPr>
        <w:t xml:space="preserve"> </w:t>
      </w:r>
      <w:r w:rsidR="000D74D1" w:rsidRPr="004D37CA">
        <w:rPr>
          <w:rFonts w:asciiTheme="majorBidi" w:hAnsiTheme="majorBidi" w:cstheme="majorBidi"/>
          <w:bCs/>
          <w:sz w:val="24"/>
          <w:szCs w:val="24"/>
          <w:lang w:val="it-IT"/>
        </w:rPr>
        <w:t>così</w:t>
      </w:r>
      <w:r w:rsidR="00FA1264" w:rsidRPr="004D37CA">
        <w:rPr>
          <w:rFonts w:asciiTheme="majorBidi" w:hAnsiTheme="majorBidi" w:cstheme="majorBidi"/>
          <w:bCs/>
          <w:sz w:val="24"/>
          <w:szCs w:val="24"/>
          <w:lang w:val="it-IT"/>
        </w:rPr>
        <w:t xml:space="preserve"> sono i tuoi/nostri luoghi comun</w:t>
      </w:r>
      <w:r w:rsidR="002A184E" w:rsidRPr="004D37CA">
        <w:rPr>
          <w:rFonts w:asciiTheme="majorBidi" w:hAnsiTheme="majorBidi" w:cstheme="majorBidi"/>
          <w:bCs/>
          <w:sz w:val="24"/>
          <w:szCs w:val="24"/>
          <w:lang w:val="it-IT"/>
        </w:rPr>
        <w:t xml:space="preserve">i sugli immigranti”. </w:t>
      </w:r>
      <w:r w:rsidR="00DA2FBA">
        <w:rPr>
          <w:rFonts w:asciiTheme="majorBidi" w:hAnsiTheme="majorBidi" w:cstheme="majorBidi"/>
          <w:bCs/>
          <w:sz w:val="24"/>
          <w:szCs w:val="24"/>
          <w:lang w:val="it-IT"/>
        </w:rPr>
        <w:t>È da notare che i</w:t>
      </w:r>
      <w:r w:rsidR="002A184E" w:rsidRPr="004D37CA">
        <w:rPr>
          <w:rFonts w:asciiTheme="majorBidi" w:hAnsiTheme="majorBidi" w:cstheme="majorBidi"/>
          <w:bCs/>
          <w:sz w:val="24"/>
          <w:szCs w:val="24"/>
          <w:lang w:val="it-IT"/>
        </w:rPr>
        <w:t xml:space="preserve"> personagg</w:t>
      </w:r>
      <w:r w:rsidR="00FA1264" w:rsidRPr="004D37CA">
        <w:rPr>
          <w:rFonts w:asciiTheme="majorBidi" w:hAnsiTheme="majorBidi" w:cstheme="majorBidi"/>
          <w:bCs/>
          <w:sz w:val="24"/>
          <w:szCs w:val="24"/>
          <w:lang w:val="it-IT"/>
        </w:rPr>
        <w:t xml:space="preserve">i non sono parodiati in modo che </w:t>
      </w:r>
      <w:r w:rsidR="000D74D1" w:rsidRPr="004D37CA">
        <w:rPr>
          <w:rFonts w:asciiTheme="majorBidi" w:hAnsiTheme="majorBidi" w:cstheme="majorBidi"/>
          <w:bCs/>
          <w:sz w:val="24"/>
          <w:szCs w:val="24"/>
          <w:lang w:val="it-IT"/>
        </w:rPr>
        <w:t>sia</w:t>
      </w:r>
      <w:r w:rsidR="00FA1264" w:rsidRPr="004D37CA">
        <w:rPr>
          <w:rFonts w:asciiTheme="majorBidi" w:hAnsiTheme="majorBidi" w:cstheme="majorBidi"/>
          <w:bCs/>
          <w:sz w:val="24"/>
          <w:szCs w:val="24"/>
          <w:lang w:val="it-IT"/>
        </w:rPr>
        <w:t xml:space="preserve"> su</w:t>
      </w:r>
      <w:r w:rsidR="000D74D1" w:rsidRPr="004D37CA">
        <w:rPr>
          <w:rFonts w:asciiTheme="majorBidi" w:hAnsiTheme="majorBidi" w:cstheme="majorBidi"/>
          <w:bCs/>
          <w:sz w:val="24"/>
          <w:szCs w:val="24"/>
          <w:lang w:val="it-IT"/>
        </w:rPr>
        <w:t>ggerita una totale distanza dall’</w:t>
      </w:r>
      <w:r w:rsidR="00FA1264" w:rsidRPr="004D37CA">
        <w:rPr>
          <w:rFonts w:asciiTheme="majorBidi" w:hAnsiTheme="majorBidi" w:cstheme="majorBidi"/>
          <w:bCs/>
          <w:sz w:val="24"/>
          <w:szCs w:val="24"/>
          <w:lang w:val="it-IT"/>
        </w:rPr>
        <w:t>enunciatore rispet</w:t>
      </w:r>
      <w:r w:rsidR="00652B81">
        <w:rPr>
          <w:rFonts w:asciiTheme="majorBidi" w:hAnsiTheme="majorBidi" w:cstheme="majorBidi"/>
          <w:bCs/>
          <w:sz w:val="24"/>
          <w:szCs w:val="24"/>
          <w:lang w:val="it-IT"/>
        </w:rPr>
        <w:t>to al</w:t>
      </w:r>
      <w:r w:rsidR="00FA1264" w:rsidRPr="004D37CA">
        <w:rPr>
          <w:rFonts w:asciiTheme="majorBidi" w:hAnsiTheme="majorBidi" w:cstheme="majorBidi"/>
          <w:bCs/>
          <w:sz w:val="24"/>
          <w:szCs w:val="24"/>
          <w:lang w:val="it-IT"/>
        </w:rPr>
        <w:t>le loro forme di sentire, capire e parlare.</w:t>
      </w:r>
      <w:r w:rsidR="0014688D" w:rsidRPr="004D37CA">
        <w:rPr>
          <w:rFonts w:asciiTheme="majorBidi" w:hAnsiTheme="majorBidi" w:cstheme="majorBidi"/>
          <w:bCs/>
          <w:sz w:val="24"/>
          <w:szCs w:val="24"/>
          <w:lang w:val="it-IT"/>
        </w:rPr>
        <w:t xml:space="preserve"> Questi personaggi e idee sono rappresentati semplicemente come molto comuni, niente di nuovo</w:t>
      </w:r>
      <w:r w:rsidR="00DA2FBA">
        <w:rPr>
          <w:rFonts w:asciiTheme="majorBidi" w:hAnsiTheme="majorBidi" w:cstheme="majorBidi"/>
          <w:bCs/>
          <w:sz w:val="24"/>
          <w:szCs w:val="24"/>
          <w:lang w:val="it-IT"/>
        </w:rPr>
        <w:t xml:space="preserve"> tra di noi</w:t>
      </w:r>
      <w:r w:rsidR="0014688D" w:rsidRPr="004D37CA">
        <w:rPr>
          <w:rFonts w:asciiTheme="majorBidi" w:hAnsiTheme="majorBidi" w:cstheme="majorBidi"/>
          <w:bCs/>
          <w:sz w:val="24"/>
          <w:szCs w:val="24"/>
          <w:lang w:val="it-IT"/>
        </w:rPr>
        <w:t>; quello che è nuovo è i</w:t>
      </w:r>
      <w:r w:rsidR="00546367" w:rsidRPr="004D37CA">
        <w:rPr>
          <w:rFonts w:asciiTheme="majorBidi" w:hAnsiTheme="majorBidi" w:cstheme="majorBidi"/>
          <w:bCs/>
          <w:sz w:val="24"/>
          <w:szCs w:val="24"/>
          <w:lang w:val="it-IT"/>
        </w:rPr>
        <w:t>l fatto di mostrarli, di staccar</w:t>
      </w:r>
      <w:r w:rsidR="0014688D" w:rsidRPr="004D37CA">
        <w:rPr>
          <w:rFonts w:asciiTheme="majorBidi" w:hAnsiTheme="majorBidi" w:cstheme="majorBidi"/>
          <w:bCs/>
          <w:sz w:val="24"/>
          <w:szCs w:val="24"/>
          <w:lang w:val="it-IT"/>
        </w:rPr>
        <w:t>si di essi per vederli come “visioni del mondo” e cosi de-naturaliz</w:t>
      </w:r>
      <w:r w:rsidR="002A184E" w:rsidRPr="004D37CA">
        <w:rPr>
          <w:rFonts w:asciiTheme="majorBidi" w:hAnsiTheme="majorBidi" w:cstheme="majorBidi"/>
          <w:bCs/>
          <w:sz w:val="24"/>
          <w:szCs w:val="24"/>
          <w:lang w:val="it-IT"/>
        </w:rPr>
        <w:t>z</w:t>
      </w:r>
      <w:r w:rsidR="0014688D" w:rsidRPr="004D37CA">
        <w:rPr>
          <w:rFonts w:asciiTheme="majorBidi" w:hAnsiTheme="majorBidi" w:cstheme="majorBidi"/>
          <w:bCs/>
          <w:sz w:val="24"/>
          <w:szCs w:val="24"/>
          <w:lang w:val="it-IT"/>
        </w:rPr>
        <w:t>ati o relativiz</w:t>
      </w:r>
      <w:r w:rsidR="002A184E" w:rsidRPr="004D37CA">
        <w:rPr>
          <w:rFonts w:asciiTheme="majorBidi" w:hAnsiTheme="majorBidi" w:cstheme="majorBidi"/>
          <w:bCs/>
          <w:sz w:val="24"/>
          <w:szCs w:val="24"/>
          <w:lang w:val="it-IT"/>
        </w:rPr>
        <w:t>z</w:t>
      </w:r>
      <w:r w:rsidR="0014688D" w:rsidRPr="004D37CA">
        <w:rPr>
          <w:rFonts w:asciiTheme="majorBidi" w:hAnsiTheme="majorBidi" w:cstheme="majorBidi"/>
          <w:bCs/>
          <w:sz w:val="24"/>
          <w:szCs w:val="24"/>
          <w:lang w:val="it-IT"/>
        </w:rPr>
        <w:t>ati appaiono come non innocenti forme di con</w:t>
      </w:r>
      <w:r w:rsidR="002A184E" w:rsidRPr="004D37CA">
        <w:rPr>
          <w:rFonts w:asciiTheme="majorBidi" w:hAnsiTheme="majorBidi" w:cstheme="majorBidi"/>
          <w:bCs/>
          <w:sz w:val="24"/>
          <w:szCs w:val="24"/>
          <w:lang w:val="it-IT"/>
        </w:rPr>
        <w:t>nettere senso sociale e sent</w:t>
      </w:r>
      <w:r w:rsidR="0014688D" w:rsidRPr="004D37CA">
        <w:rPr>
          <w:rFonts w:asciiTheme="majorBidi" w:hAnsiTheme="majorBidi" w:cstheme="majorBidi"/>
          <w:bCs/>
          <w:sz w:val="24"/>
          <w:szCs w:val="24"/>
          <w:lang w:val="it-IT"/>
        </w:rPr>
        <w:t xml:space="preserve">imento individuale, </w:t>
      </w:r>
      <w:r w:rsidR="00DA2FBA">
        <w:rPr>
          <w:rFonts w:asciiTheme="majorBidi" w:hAnsiTheme="majorBidi" w:cstheme="majorBidi"/>
          <w:bCs/>
          <w:sz w:val="24"/>
          <w:szCs w:val="24"/>
          <w:lang w:val="it-IT"/>
        </w:rPr>
        <w:t>e</w:t>
      </w:r>
      <w:r w:rsidR="0014688D" w:rsidRPr="004D37CA">
        <w:rPr>
          <w:rFonts w:asciiTheme="majorBidi" w:hAnsiTheme="majorBidi" w:cstheme="majorBidi"/>
          <w:bCs/>
          <w:sz w:val="24"/>
          <w:szCs w:val="24"/>
          <w:lang w:val="it-IT"/>
        </w:rPr>
        <w:t xml:space="preserve"> condiviso.</w:t>
      </w:r>
    </w:p>
    <w:p w14:paraId="45CD2D62" w14:textId="43708328" w:rsidR="003220B3" w:rsidRPr="004D37CA" w:rsidRDefault="0014688D" w:rsidP="00546367">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Se non distrugge i sistemi di significazione precedenti, questo </w:t>
      </w:r>
      <w:r w:rsidR="00944C65" w:rsidRPr="004D37CA">
        <w:rPr>
          <w:rFonts w:asciiTheme="majorBidi" w:hAnsiTheme="majorBidi" w:cstheme="majorBidi"/>
          <w:sz w:val="24"/>
          <w:szCs w:val="24"/>
          <w:lang w:val="it-IT"/>
        </w:rPr>
        <w:t>t</w:t>
      </w:r>
      <w:r w:rsidRPr="004D37CA">
        <w:rPr>
          <w:rFonts w:asciiTheme="majorBidi" w:hAnsiTheme="majorBidi" w:cstheme="majorBidi"/>
          <w:sz w:val="24"/>
          <w:szCs w:val="24"/>
          <w:lang w:val="it-IT"/>
        </w:rPr>
        <w:t xml:space="preserve">esto cerca di evidenziarli e di spostare il punto di vista conforme con essi e incapace di vedere come potrebbero </w:t>
      </w:r>
      <w:r w:rsidR="00944C65" w:rsidRPr="004D37CA">
        <w:rPr>
          <w:rFonts w:asciiTheme="majorBidi" w:hAnsiTheme="majorBidi" w:cstheme="majorBidi"/>
          <w:sz w:val="24"/>
          <w:szCs w:val="24"/>
          <w:lang w:val="it-IT"/>
        </w:rPr>
        <w:t>essere questionati. A partire da</w:t>
      </w:r>
      <w:r w:rsidRPr="004D37CA">
        <w:rPr>
          <w:rFonts w:asciiTheme="majorBidi" w:hAnsiTheme="majorBidi" w:cstheme="majorBidi"/>
          <w:sz w:val="24"/>
          <w:szCs w:val="24"/>
          <w:lang w:val="it-IT"/>
        </w:rPr>
        <w:t xml:space="preserve"> questa inquadratura, </w:t>
      </w:r>
      <w:r w:rsidR="00534818" w:rsidRPr="004D37CA">
        <w:rPr>
          <w:rFonts w:asciiTheme="majorBidi" w:hAnsiTheme="majorBidi" w:cstheme="majorBidi"/>
          <w:sz w:val="24"/>
          <w:szCs w:val="24"/>
          <w:lang w:val="it-IT"/>
        </w:rPr>
        <w:t>g</w:t>
      </w:r>
      <w:r w:rsidRPr="004D37CA">
        <w:rPr>
          <w:rFonts w:asciiTheme="majorBidi" w:hAnsiTheme="majorBidi" w:cstheme="majorBidi"/>
          <w:sz w:val="24"/>
          <w:szCs w:val="24"/>
          <w:lang w:val="it-IT"/>
        </w:rPr>
        <w:t xml:space="preserve">li stereotipi su li immigranti che conducono a sentire pena o paura </w:t>
      </w:r>
      <w:r w:rsidR="00546367" w:rsidRPr="004D37CA">
        <w:rPr>
          <w:rFonts w:asciiTheme="majorBidi" w:hAnsiTheme="majorBidi" w:cstheme="majorBidi"/>
          <w:sz w:val="24"/>
          <w:szCs w:val="24"/>
          <w:lang w:val="it-IT"/>
        </w:rPr>
        <w:t>verso di</w:t>
      </w:r>
      <w:r w:rsidRPr="004D37CA">
        <w:rPr>
          <w:rFonts w:asciiTheme="majorBidi" w:hAnsiTheme="majorBidi" w:cstheme="majorBidi"/>
          <w:sz w:val="24"/>
          <w:szCs w:val="24"/>
          <w:lang w:val="it-IT"/>
        </w:rPr>
        <w:t xml:space="preserve"> loro appaiono come un sistema di supposti-visione del mondo fra altri possibili, cioè come questionabili.</w:t>
      </w:r>
      <w:r w:rsidR="00546367" w:rsidRPr="004D37CA">
        <w:rPr>
          <w:rFonts w:asciiTheme="majorBidi" w:hAnsiTheme="majorBidi" w:cstheme="majorBidi"/>
          <w:sz w:val="24"/>
          <w:szCs w:val="24"/>
          <w:lang w:val="it-IT"/>
        </w:rPr>
        <w:t xml:space="preserve"> Un lettore ingenuo potrebbe chiedersi che altri modi possono esistere di capire</w:t>
      </w:r>
      <w:r w:rsidR="00DA2FBA">
        <w:rPr>
          <w:rFonts w:asciiTheme="majorBidi" w:hAnsiTheme="majorBidi" w:cstheme="majorBidi"/>
          <w:sz w:val="24"/>
          <w:szCs w:val="24"/>
          <w:lang w:val="it-IT"/>
        </w:rPr>
        <w:t xml:space="preserve"> e sentire</w:t>
      </w:r>
      <w:r w:rsidR="00546367" w:rsidRPr="004D37CA">
        <w:rPr>
          <w:rFonts w:asciiTheme="majorBidi" w:hAnsiTheme="majorBidi" w:cstheme="majorBidi"/>
          <w:sz w:val="24"/>
          <w:szCs w:val="24"/>
          <w:lang w:val="it-IT"/>
        </w:rPr>
        <w:t xml:space="preserve"> la questione. Così l’enunciazione fa apparire il luogo comune, come dice Meyer, come una risposta </w:t>
      </w:r>
      <w:r w:rsidR="002A184E" w:rsidRPr="004D37CA">
        <w:rPr>
          <w:rFonts w:asciiTheme="majorBidi" w:hAnsiTheme="majorBidi" w:cstheme="majorBidi"/>
          <w:sz w:val="24"/>
          <w:szCs w:val="24"/>
          <w:lang w:val="it-IT"/>
        </w:rPr>
        <w:t>concludente</w:t>
      </w:r>
      <w:r w:rsidR="006023B5" w:rsidRPr="004D37CA">
        <w:rPr>
          <w:rFonts w:asciiTheme="majorBidi" w:hAnsiTheme="majorBidi" w:cstheme="majorBidi"/>
          <w:sz w:val="24"/>
          <w:szCs w:val="24"/>
          <w:lang w:val="it-IT"/>
        </w:rPr>
        <w:t xml:space="preserve"> che permette di chiudere un’</w:t>
      </w:r>
      <w:r w:rsidR="00546367" w:rsidRPr="004D37CA">
        <w:rPr>
          <w:rFonts w:asciiTheme="majorBidi" w:hAnsiTheme="majorBidi" w:cstheme="majorBidi"/>
          <w:sz w:val="24"/>
          <w:szCs w:val="24"/>
          <w:lang w:val="it-IT"/>
        </w:rPr>
        <w:t>alternativa o una pluralità aperta di soluzioni possibili, una questione risolta e presentata come tale (Meyer 1993:69).</w:t>
      </w:r>
    </w:p>
    <w:p w14:paraId="6B52D314" w14:textId="4BD8D424" w:rsidR="007D397B" w:rsidRPr="004D37CA" w:rsidRDefault="00546367" w:rsidP="00A33F06">
      <w:pPr>
        <w:rPr>
          <w:rFonts w:asciiTheme="majorBidi" w:hAnsiTheme="majorBidi" w:cstheme="majorBidi"/>
          <w:sz w:val="24"/>
          <w:szCs w:val="24"/>
          <w:lang w:val="it-IT"/>
        </w:rPr>
      </w:pPr>
      <w:r w:rsidRPr="004D37CA">
        <w:rPr>
          <w:rFonts w:asciiTheme="majorBidi" w:hAnsiTheme="majorBidi" w:cstheme="majorBidi"/>
          <w:sz w:val="24"/>
          <w:szCs w:val="24"/>
          <w:lang w:val="it-IT"/>
        </w:rPr>
        <w:lastRenderedPageBreak/>
        <w:t>Come nel caso del soldato, vediamo qui</w:t>
      </w:r>
      <w:r w:rsidR="00DA2FBA">
        <w:rPr>
          <w:rFonts w:asciiTheme="majorBidi" w:hAnsiTheme="majorBidi" w:cstheme="majorBidi"/>
          <w:sz w:val="24"/>
          <w:szCs w:val="24"/>
          <w:lang w:val="it-IT"/>
        </w:rPr>
        <w:t xml:space="preserve"> che la diversità di universi di</w:t>
      </w:r>
      <w:r w:rsidRPr="004D37CA">
        <w:rPr>
          <w:rFonts w:asciiTheme="majorBidi" w:hAnsiTheme="majorBidi" w:cstheme="majorBidi"/>
          <w:sz w:val="24"/>
          <w:szCs w:val="24"/>
          <w:lang w:val="it-IT"/>
        </w:rPr>
        <w:t xml:space="preserve"> senso implicati appare non soltanto a livello degli enunciati, ma anche a quello dei termini, gli oggetti</w:t>
      </w:r>
      <w:r w:rsidR="00A33F06" w:rsidRPr="004D37CA">
        <w:rPr>
          <w:rFonts w:asciiTheme="majorBidi" w:hAnsiTheme="majorBidi" w:cstheme="majorBidi"/>
          <w:sz w:val="24"/>
          <w:szCs w:val="24"/>
          <w:lang w:val="it-IT"/>
        </w:rPr>
        <w:t xml:space="preserve"> o topic menzionati, qui gli immigranti. È conosciuto l’esempio di “balena” di Eco, che ritiene che Melville voleva giocare in </w:t>
      </w:r>
      <w:r w:rsidR="00A33F06" w:rsidRPr="004D37CA">
        <w:rPr>
          <w:rFonts w:asciiTheme="majorBidi" w:hAnsiTheme="majorBidi" w:cstheme="majorBidi"/>
          <w:i/>
          <w:iCs/>
          <w:sz w:val="24"/>
          <w:szCs w:val="24"/>
          <w:lang w:val="it-IT"/>
        </w:rPr>
        <w:t>Moby Dick</w:t>
      </w:r>
      <w:r w:rsidR="00A33F06" w:rsidRPr="004D37CA">
        <w:rPr>
          <w:rFonts w:asciiTheme="majorBidi" w:hAnsiTheme="majorBidi" w:cstheme="majorBidi"/>
          <w:sz w:val="24"/>
          <w:szCs w:val="24"/>
          <w:lang w:val="it-IT"/>
        </w:rPr>
        <w:t xml:space="preserve"> con la doppia natura della balena, tanto ma</w:t>
      </w:r>
      <w:r w:rsidR="002A184E" w:rsidRPr="004D37CA">
        <w:rPr>
          <w:rFonts w:asciiTheme="majorBidi" w:hAnsiTheme="majorBidi" w:cstheme="majorBidi"/>
          <w:sz w:val="24"/>
          <w:szCs w:val="24"/>
          <w:lang w:val="it-IT"/>
        </w:rPr>
        <w:t>m</w:t>
      </w:r>
      <w:r w:rsidR="00A33F06" w:rsidRPr="004D37CA">
        <w:rPr>
          <w:rFonts w:asciiTheme="majorBidi" w:hAnsiTheme="majorBidi" w:cstheme="majorBidi"/>
          <w:sz w:val="24"/>
          <w:szCs w:val="24"/>
          <w:lang w:val="it-IT"/>
        </w:rPr>
        <w:t>mifero studiato scientificamente come pesce fabu</w:t>
      </w:r>
      <w:r w:rsidR="00E51A7F" w:rsidRPr="004D37CA">
        <w:rPr>
          <w:rFonts w:asciiTheme="majorBidi" w:hAnsiTheme="majorBidi" w:cstheme="majorBidi"/>
          <w:sz w:val="24"/>
          <w:szCs w:val="24"/>
          <w:lang w:val="it-IT"/>
        </w:rPr>
        <w:t>loso e diabolico (1975/2000:180</w:t>
      </w:r>
      <w:r w:rsidR="0048730C" w:rsidRPr="004D37CA">
        <w:rPr>
          <w:rFonts w:asciiTheme="majorBidi" w:hAnsiTheme="majorBidi" w:cstheme="majorBidi"/>
          <w:sz w:val="24"/>
          <w:szCs w:val="24"/>
          <w:lang w:val="it-IT"/>
        </w:rPr>
        <w:t>). Tale diversità è anche applicata agli oggetti discorsivi da Meyer, che la intende come pol</w:t>
      </w:r>
      <w:r w:rsidR="006023B5" w:rsidRPr="004D37CA">
        <w:rPr>
          <w:rFonts w:asciiTheme="majorBidi" w:hAnsiTheme="majorBidi" w:cstheme="majorBidi"/>
          <w:sz w:val="24"/>
          <w:szCs w:val="24"/>
          <w:lang w:val="it-IT"/>
        </w:rPr>
        <w:t>emicità intrinseca al senso dell’</w:t>
      </w:r>
      <w:r w:rsidR="0048730C" w:rsidRPr="004D37CA">
        <w:rPr>
          <w:rFonts w:asciiTheme="majorBidi" w:hAnsiTheme="majorBidi" w:cstheme="majorBidi"/>
          <w:sz w:val="24"/>
          <w:szCs w:val="24"/>
          <w:lang w:val="it-IT"/>
        </w:rPr>
        <w:t>oggetto.</w:t>
      </w:r>
      <w:r w:rsidR="00A33F06" w:rsidRPr="004D37CA">
        <w:rPr>
          <w:rFonts w:asciiTheme="majorBidi" w:hAnsiTheme="majorBidi" w:cstheme="majorBidi"/>
          <w:sz w:val="24"/>
          <w:szCs w:val="24"/>
          <w:lang w:val="it-IT"/>
        </w:rPr>
        <w:t xml:space="preserve"> </w:t>
      </w:r>
      <w:r w:rsidR="0048730C" w:rsidRPr="004D37CA">
        <w:rPr>
          <w:rFonts w:asciiTheme="majorBidi" w:hAnsiTheme="majorBidi" w:cstheme="majorBidi"/>
          <w:sz w:val="24"/>
          <w:szCs w:val="24"/>
          <w:lang w:val="it-IT"/>
        </w:rPr>
        <w:t>Per Meyer, realismo e idealismo soffrono entrambi di un rifiuto del questionamento, che è fondamentale nella determinazione degli oggetti. Questi non si dan</w:t>
      </w:r>
      <w:r w:rsidR="002A184E" w:rsidRPr="004D37CA">
        <w:rPr>
          <w:rFonts w:asciiTheme="majorBidi" w:hAnsiTheme="majorBidi" w:cstheme="majorBidi"/>
          <w:sz w:val="24"/>
          <w:szCs w:val="24"/>
          <w:lang w:val="it-IT"/>
        </w:rPr>
        <w:t>n</w:t>
      </w:r>
      <w:r w:rsidR="0048730C" w:rsidRPr="004D37CA">
        <w:rPr>
          <w:rFonts w:asciiTheme="majorBidi" w:hAnsiTheme="majorBidi" w:cstheme="majorBidi"/>
          <w:sz w:val="24"/>
          <w:szCs w:val="24"/>
          <w:lang w:val="it-IT"/>
        </w:rPr>
        <w:t>o risolti. Nessun oggetto è dato come tale (da chi?), dica quel che dica l’empirismo (1993:49). I termini utiliz</w:t>
      </w:r>
      <w:r w:rsidR="002A184E" w:rsidRPr="004D37CA">
        <w:rPr>
          <w:rFonts w:asciiTheme="majorBidi" w:hAnsiTheme="majorBidi" w:cstheme="majorBidi"/>
          <w:sz w:val="24"/>
          <w:szCs w:val="24"/>
          <w:lang w:val="it-IT"/>
        </w:rPr>
        <w:t>z</w:t>
      </w:r>
      <w:r w:rsidR="0048730C" w:rsidRPr="004D37CA">
        <w:rPr>
          <w:rFonts w:asciiTheme="majorBidi" w:hAnsiTheme="majorBidi" w:cstheme="majorBidi"/>
          <w:sz w:val="24"/>
          <w:szCs w:val="24"/>
          <w:lang w:val="it-IT"/>
        </w:rPr>
        <w:t>ati sono, in fondo, domande che non si pongon</w:t>
      </w:r>
      <w:r w:rsidR="006023B5" w:rsidRPr="004D37CA">
        <w:rPr>
          <w:rFonts w:asciiTheme="majorBidi" w:hAnsiTheme="majorBidi" w:cstheme="majorBidi"/>
          <w:sz w:val="24"/>
          <w:szCs w:val="24"/>
          <w:lang w:val="it-IT"/>
        </w:rPr>
        <w:t>o (1993:87). Non si pongono dall’</w:t>
      </w:r>
      <w:r w:rsidR="0048730C" w:rsidRPr="004D37CA">
        <w:rPr>
          <w:rFonts w:asciiTheme="majorBidi" w:hAnsiTheme="majorBidi" w:cstheme="majorBidi"/>
          <w:sz w:val="24"/>
          <w:szCs w:val="24"/>
          <w:lang w:val="it-IT"/>
        </w:rPr>
        <w:t>interno della visione del mondo per la quale tali termini</w:t>
      </w:r>
      <w:r w:rsidR="002A184E" w:rsidRPr="004D37CA">
        <w:rPr>
          <w:rFonts w:asciiTheme="majorBidi" w:hAnsiTheme="majorBidi" w:cstheme="majorBidi"/>
          <w:sz w:val="24"/>
          <w:szCs w:val="24"/>
          <w:lang w:val="it-IT"/>
        </w:rPr>
        <w:t xml:space="preserve"> s</w:t>
      </w:r>
      <w:r w:rsidR="006023B5" w:rsidRPr="004D37CA">
        <w:rPr>
          <w:rFonts w:asciiTheme="majorBidi" w:hAnsiTheme="majorBidi" w:cstheme="majorBidi"/>
          <w:sz w:val="24"/>
          <w:szCs w:val="24"/>
          <w:lang w:val="it-IT"/>
        </w:rPr>
        <w:t>ono ovvi</w:t>
      </w:r>
      <w:r w:rsidR="002A184E" w:rsidRPr="004D37CA">
        <w:rPr>
          <w:rFonts w:asciiTheme="majorBidi" w:hAnsiTheme="majorBidi" w:cstheme="majorBidi"/>
          <w:sz w:val="24"/>
          <w:szCs w:val="24"/>
          <w:lang w:val="it-IT"/>
        </w:rPr>
        <w:t>. L’analisi semiotica</w:t>
      </w:r>
      <w:r w:rsidR="0048730C" w:rsidRPr="004D37CA">
        <w:rPr>
          <w:rFonts w:asciiTheme="majorBidi" w:hAnsiTheme="majorBidi" w:cstheme="majorBidi"/>
          <w:sz w:val="24"/>
          <w:szCs w:val="24"/>
          <w:lang w:val="it-IT"/>
        </w:rPr>
        <w:t>, in più di capire questa visione interna</w:t>
      </w:r>
      <w:r w:rsidR="00DA2FBA">
        <w:rPr>
          <w:rFonts w:asciiTheme="majorBidi" w:hAnsiTheme="majorBidi" w:cstheme="majorBidi"/>
          <w:sz w:val="24"/>
          <w:szCs w:val="24"/>
          <w:lang w:val="it-IT"/>
        </w:rPr>
        <w:t xml:space="preserve"> ai partecipanti</w:t>
      </w:r>
      <w:r w:rsidR="006C2A10" w:rsidRPr="004D37CA">
        <w:rPr>
          <w:rFonts w:asciiTheme="majorBidi" w:hAnsiTheme="majorBidi" w:cstheme="majorBidi"/>
          <w:sz w:val="24"/>
          <w:szCs w:val="24"/>
          <w:lang w:val="it-IT"/>
        </w:rPr>
        <w:t>,</w:t>
      </w:r>
      <w:r w:rsidR="0048730C" w:rsidRPr="004D37CA">
        <w:rPr>
          <w:rFonts w:asciiTheme="majorBidi" w:hAnsiTheme="majorBidi" w:cstheme="majorBidi"/>
          <w:sz w:val="24"/>
          <w:szCs w:val="24"/>
          <w:lang w:val="it-IT"/>
        </w:rPr>
        <w:t xml:space="preserve"> deve staccarsi di tale sistema per cogliere il suo carattere potenzialmente polemico.</w:t>
      </w:r>
    </w:p>
    <w:p w14:paraId="6378953C" w14:textId="77777777" w:rsidR="0048730C" w:rsidRPr="004D37CA" w:rsidRDefault="006C2A10" w:rsidP="00295319">
      <w:pPr>
        <w:rPr>
          <w:rFonts w:asciiTheme="majorBidi" w:hAnsiTheme="majorBidi" w:cstheme="majorBidi"/>
          <w:sz w:val="24"/>
          <w:szCs w:val="24"/>
          <w:lang w:val="it-IT"/>
        </w:rPr>
      </w:pPr>
      <w:r w:rsidRPr="004D37CA">
        <w:rPr>
          <w:rFonts w:asciiTheme="majorBidi" w:hAnsiTheme="majorBidi" w:cstheme="majorBidi"/>
          <w:sz w:val="24"/>
          <w:szCs w:val="24"/>
          <w:lang w:val="it-IT"/>
        </w:rPr>
        <w:t>In questo punto si da un</w:t>
      </w:r>
      <w:r w:rsidR="002A184E"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interessante confluenza. Ogni enunciato, diceva Bajtin (1989), tr</w:t>
      </w:r>
      <w:r w:rsidR="002A184E" w:rsidRPr="004D37CA">
        <w:rPr>
          <w:rFonts w:asciiTheme="majorBidi" w:hAnsiTheme="majorBidi" w:cstheme="majorBidi"/>
          <w:sz w:val="24"/>
          <w:szCs w:val="24"/>
          <w:lang w:val="it-IT"/>
        </w:rPr>
        <w:t>ova il suo oggetto impregnato d’</w:t>
      </w:r>
      <w:r w:rsidRPr="004D37CA">
        <w:rPr>
          <w:rFonts w:asciiTheme="majorBidi" w:hAnsiTheme="majorBidi" w:cstheme="majorBidi"/>
          <w:sz w:val="24"/>
          <w:szCs w:val="24"/>
          <w:lang w:val="it-IT"/>
        </w:rPr>
        <w:t xml:space="preserve">idee, </w:t>
      </w:r>
      <w:r w:rsidR="002A184E" w:rsidRPr="004D37CA">
        <w:rPr>
          <w:rFonts w:asciiTheme="majorBidi" w:hAnsiTheme="majorBidi" w:cstheme="majorBidi"/>
          <w:sz w:val="24"/>
          <w:szCs w:val="24"/>
          <w:lang w:val="it-IT"/>
        </w:rPr>
        <w:t>valutazioni</w:t>
      </w:r>
      <w:r w:rsidRPr="004D37CA">
        <w:rPr>
          <w:rFonts w:asciiTheme="majorBidi" w:hAnsiTheme="majorBidi" w:cstheme="majorBidi"/>
          <w:sz w:val="24"/>
          <w:szCs w:val="24"/>
          <w:lang w:val="it-IT"/>
        </w:rPr>
        <w:t>, punti di vista e a</w:t>
      </w:r>
      <w:r w:rsidR="002A184E" w:rsidRPr="004D37CA">
        <w:rPr>
          <w:rFonts w:asciiTheme="majorBidi" w:hAnsiTheme="majorBidi" w:cstheme="majorBidi"/>
          <w:sz w:val="24"/>
          <w:szCs w:val="24"/>
          <w:lang w:val="it-IT"/>
        </w:rPr>
        <w:t>c</w:t>
      </w:r>
      <w:r w:rsidRPr="004D37CA">
        <w:rPr>
          <w:rFonts w:asciiTheme="majorBidi" w:hAnsiTheme="majorBidi" w:cstheme="majorBidi"/>
          <w:sz w:val="24"/>
          <w:szCs w:val="24"/>
          <w:lang w:val="it-IT"/>
        </w:rPr>
        <w:t>centi alieni, quelli delle parole già dette su di lui, e non è possibile nominare un oggetto senza pronunciarsi su quei punti di vista. Così anche Deleuze, in una riflessione che comprende sia le parole che le im</w:t>
      </w:r>
      <w:r w:rsidR="002A184E" w:rsidRPr="004D37CA">
        <w:rPr>
          <w:rFonts w:asciiTheme="majorBidi" w:hAnsiTheme="majorBidi" w:cstheme="majorBidi"/>
          <w:sz w:val="24"/>
          <w:szCs w:val="24"/>
          <w:lang w:val="it-IT"/>
        </w:rPr>
        <w:t>m</w:t>
      </w:r>
      <w:r w:rsidRPr="004D37CA">
        <w:rPr>
          <w:rFonts w:asciiTheme="majorBidi" w:hAnsiTheme="majorBidi" w:cstheme="majorBidi"/>
          <w:sz w:val="24"/>
          <w:szCs w:val="24"/>
          <w:lang w:val="it-IT"/>
        </w:rPr>
        <w:t>agini, a</w:t>
      </w:r>
      <w:r w:rsidR="002A184E" w:rsidRPr="004D37CA">
        <w:rPr>
          <w:rFonts w:asciiTheme="majorBidi" w:hAnsiTheme="majorBidi" w:cstheme="majorBidi"/>
          <w:sz w:val="24"/>
          <w:szCs w:val="24"/>
          <w:lang w:val="it-IT"/>
        </w:rPr>
        <w:t>fferma che il pittore o lo scrittore trovano sempre il cliché</w:t>
      </w:r>
      <w:r w:rsidRPr="004D37CA">
        <w:rPr>
          <w:rFonts w:asciiTheme="majorBidi" w:hAnsiTheme="majorBidi" w:cstheme="majorBidi"/>
          <w:sz w:val="24"/>
          <w:szCs w:val="24"/>
          <w:lang w:val="it-IT"/>
        </w:rPr>
        <w:t xml:space="preserve">. Non c’è tela o pagina in bianco, questa è </w:t>
      </w:r>
      <w:r w:rsidR="002A184E" w:rsidRPr="004D37CA">
        <w:rPr>
          <w:rFonts w:asciiTheme="majorBidi" w:hAnsiTheme="majorBidi" w:cstheme="majorBidi"/>
          <w:sz w:val="24"/>
          <w:szCs w:val="24"/>
          <w:lang w:val="it-IT"/>
        </w:rPr>
        <w:t>sempre piena, di cosa? Di cliché, d’</w:t>
      </w:r>
      <w:r w:rsidRPr="004D37CA">
        <w:rPr>
          <w:rFonts w:asciiTheme="majorBidi" w:hAnsiTheme="majorBidi" w:cstheme="majorBidi"/>
          <w:sz w:val="24"/>
          <w:szCs w:val="24"/>
          <w:lang w:val="it-IT"/>
        </w:rPr>
        <w:t>idee completamente fatte (Deleuze 2007:54,76). Si capisce allora che per ogni aut</w:t>
      </w:r>
      <w:r w:rsidR="002A184E" w:rsidRPr="004D37CA">
        <w:rPr>
          <w:rFonts w:asciiTheme="majorBidi" w:hAnsiTheme="majorBidi" w:cstheme="majorBidi"/>
          <w:sz w:val="24"/>
          <w:szCs w:val="24"/>
          <w:lang w:val="it-IT"/>
        </w:rPr>
        <w:t>ore e ogni locutore, riferire a</w:t>
      </w:r>
      <w:r w:rsidRPr="004D37CA">
        <w:rPr>
          <w:rFonts w:asciiTheme="majorBidi" w:hAnsiTheme="majorBidi" w:cstheme="majorBidi"/>
          <w:sz w:val="24"/>
          <w:szCs w:val="24"/>
          <w:lang w:val="it-IT"/>
        </w:rPr>
        <w:t xml:space="preserve"> un oggetto implica prendere una posizione di fronte ai luoghi comuni, le categorie e i sistemi</w:t>
      </w:r>
      <w:r w:rsidR="00295319" w:rsidRPr="004D37CA">
        <w:rPr>
          <w:rFonts w:asciiTheme="majorBidi" w:hAnsiTheme="majorBidi" w:cstheme="majorBidi"/>
          <w:sz w:val="24"/>
          <w:szCs w:val="24"/>
          <w:lang w:val="it-IT"/>
        </w:rPr>
        <w:t xml:space="preserve"> nei quali è </w:t>
      </w:r>
      <w:r w:rsidR="006023B5" w:rsidRPr="004D37CA">
        <w:rPr>
          <w:rFonts w:asciiTheme="majorBidi" w:hAnsiTheme="majorBidi" w:cstheme="majorBidi"/>
          <w:sz w:val="24"/>
          <w:szCs w:val="24"/>
          <w:lang w:val="it-IT"/>
        </w:rPr>
        <w:t>stato concepito e trattato quel</w:t>
      </w:r>
      <w:r w:rsidR="00E51A7F" w:rsidRPr="004D37CA">
        <w:rPr>
          <w:rFonts w:asciiTheme="majorBidi" w:hAnsiTheme="majorBidi" w:cstheme="majorBidi"/>
          <w:sz w:val="24"/>
          <w:szCs w:val="24"/>
          <w:lang w:val="it-IT"/>
        </w:rPr>
        <w:t>l</w:t>
      </w:r>
      <w:r w:rsidR="006023B5" w:rsidRPr="004D37CA">
        <w:rPr>
          <w:rFonts w:asciiTheme="majorBidi" w:hAnsiTheme="majorBidi" w:cstheme="majorBidi"/>
          <w:sz w:val="24"/>
          <w:szCs w:val="24"/>
          <w:lang w:val="it-IT"/>
        </w:rPr>
        <w:t>’</w:t>
      </w:r>
      <w:r w:rsidR="00295319" w:rsidRPr="004D37CA">
        <w:rPr>
          <w:rFonts w:asciiTheme="majorBidi" w:hAnsiTheme="majorBidi" w:cstheme="majorBidi"/>
          <w:sz w:val="24"/>
          <w:szCs w:val="24"/>
          <w:lang w:val="it-IT"/>
        </w:rPr>
        <w:t>oggetto. Per ciò ogni produzione significativa rinvia a un pa</w:t>
      </w:r>
      <w:r w:rsidR="002A184E" w:rsidRPr="004D37CA">
        <w:rPr>
          <w:rFonts w:asciiTheme="majorBidi" w:hAnsiTheme="majorBidi" w:cstheme="majorBidi"/>
          <w:sz w:val="24"/>
          <w:szCs w:val="24"/>
          <w:lang w:val="it-IT"/>
        </w:rPr>
        <w:t>s</w:t>
      </w:r>
      <w:r w:rsidR="00295319" w:rsidRPr="004D37CA">
        <w:rPr>
          <w:rFonts w:asciiTheme="majorBidi" w:hAnsiTheme="majorBidi" w:cstheme="majorBidi"/>
          <w:sz w:val="24"/>
          <w:szCs w:val="24"/>
          <w:lang w:val="it-IT"/>
        </w:rPr>
        <w:t>sato, a que</w:t>
      </w:r>
      <w:r w:rsidR="002A184E" w:rsidRPr="004D37CA">
        <w:rPr>
          <w:rFonts w:asciiTheme="majorBidi" w:hAnsiTheme="majorBidi" w:cstheme="majorBidi"/>
          <w:sz w:val="24"/>
          <w:szCs w:val="24"/>
          <w:lang w:val="it-IT"/>
        </w:rPr>
        <w:t>l</w:t>
      </w:r>
      <w:r w:rsidR="00295319" w:rsidRPr="004D37CA">
        <w:rPr>
          <w:rFonts w:asciiTheme="majorBidi" w:hAnsiTheme="majorBidi" w:cstheme="majorBidi"/>
          <w:sz w:val="24"/>
          <w:szCs w:val="24"/>
          <w:lang w:val="it-IT"/>
        </w:rPr>
        <w:t>lo già detto e preveduto, anche se non necessariamente lo ripete, come suggerisce il concetto di testo di Eco. Sebbene l’artista moderno a chi pensa Deleuze, da Michelangelo a Cézanne o Bacon, lotta permanentemente per distrugge</w:t>
      </w:r>
      <w:r w:rsidR="002A184E" w:rsidRPr="004D37CA">
        <w:rPr>
          <w:rFonts w:asciiTheme="majorBidi" w:hAnsiTheme="majorBidi" w:cstheme="majorBidi"/>
          <w:sz w:val="24"/>
          <w:szCs w:val="24"/>
          <w:lang w:val="it-IT"/>
        </w:rPr>
        <w:t>re le convenzioni e i cliché</w:t>
      </w:r>
      <w:r w:rsidR="00295319" w:rsidRPr="004D37CA">
        <w:rPr>
          <w:rFonts w:asciiTheme="majorBidi" w:hAnsiTheme="majorBidi" w:cstheme="majorBidi"/>
          <w:sz w:val="24"/>
          <w:szCs w:val="24"/>
          <w:lang w:val="it-IT"/>
        </w:rPr>
        <w:t>, il pa</w:t>
      </w:r>
      <w:r w:rsidR="002A184E" w:rsidRPr="004D37CA">
        <w:rPr>
          <w:rFonts w:asciiTheme="majorBidi" w:hAnsiTheme="majorBidi" w:cstheme="majorBidi"/>
          <w:sz w:val="24"/>
          <w:szCs w:val="24"/>
          <w:lang w:val="it-IT"/>
        </w:rPr>
        <w:t>s</w:t>
      </w:r>
      <w:r w:rsidR="00295319" w:rsidRPr="004D37CA">
        <w:rPr>
          <w:rFonts w:asciiTheme="majorBidi" w:hAnsiTheme="majorBidi" w:cstheme="majorBidi"/>
          <w:sz w:val="24"/>
          <w:szCs w:val="24"/>
          <w:lang w:val="it-IT"/>
        </w:rPr>
        <w:t>sato con il quale inevitabilmente si trova nella sua enciclopedia e in quella dei suoi riceventi, i soggetti pre e post</w:t>
      </w:r>
      <w:r w:rsidR="002A184E" w:rsidRPr="004D37CA">
        <w:rPr>
          <w:rFonts w:asciiTheme="majorBidi" w:hAnsiTheme="majorBidi" w:cstheme="majorBidi"/>
          <w:sz w:val="24"/>
          <w:szCs w:val="24"/>
          <w:lang w:val="it-IT"/>
        </w:rPr>
        <w:t>moderni tendono ad avere un atteg</w:t>
      </w:r>
      <w:r w:rsidR="00295319" w:rsidRPr="004D37CA">
        <w:rPr>
          <w:rFonts w:asciiTheme="majorBidi" w:hAnsiTheme="majorBidi" w:cstheme="majorBidi"/>
          <w:sz w:val="24"/>
          <w:szCs w:val="24"/>
          <w:lang w:val="it-IT"/>
        </w:rPr>
        <w:t>giamento diverso di fronte alle tradizioni.</w:t>
      </w:r>
    </w:p>
    <w:p w14:paraId="2401F916" w14:textId="77777777" w:rsidR="00D94BED" w:rsidRPr="004D37CA" w:rsidRDefault="00D94BED" w:rsidP="00417633">
      <w:pPr>
        <w:rPr>
          <w:rFonts w:asciiTheme="majorBidi" w:hAnsiTheme="majorBidi" w:cstheme="majorBidi"/>
          <w:sz w:val="24"/>
          <w:szCs w:val="24"/>
          <w:lang w:val="it-IT"/>
        </w:rPr>
      </w:pPr>
      <w:r w:rsidRPr="004D37CA">
        <w:rPr>
          <w:rFonts w:asciiTheme="majorBidi" w:hAnsiTheme="majorBidi" w:cstheme="majorBidi"/>
          <w:sz w:val="24"/>
          <w:szCs w:val="24"/>
          <w:lang w:val="it-IT"/>
        </w:rPr>
        <w:t>Quest</w:t>
      </w:r>
      <w:r w:rsidR="00417633" w:rsidRPr="004D37CA">
        <w:rPr>
          <w:rFonts w:asciiTheme="majorBidi" w:hAnsiTheme="majorBidi" w:cstheme="majorBidi"/>
          <w:sz w:val="24"/>
          <w:szCs w:val="24"/>
          <w:lang w:val="it-IT"/>
        </w:rPr>
        <w:t>’</w:t>
      </w:r>
      <w:r w:rsidRPr="004D37CA">
        <w:rPr>
          <w:rFonts w:asciiTheme="majorBidi" w:hAnsiTheme="majorBidi" w:cstheme="majorBidi"/>
          <w:sz w:val="24"/>
          <w:szCs w:val="24"/>
          <w:lang w:val="it-IT"/>
        </w:rPr>
        <w:t>asse di analisi ci permette di capire qualsiasi scambio comunicativo come il momento in cui si attualiz</w:t>
      </w:r>
      <w:r w:rsidR="002A184E" w:rsidRPr="004D37CA">
        <w:rPr>
          <w:rFonts w:asciiTheme="majorBidi" w:hAnsiTheme="majorBidi" w:cstheme="majorBidi"/>
          <w:sz w:val="24"/>
          <w:szCs w:val="24"/>
          <w:lang w:val="it-IT"/>
        </w:rPr>
        <w:t>zano i cliché</w:t>
      </w:r>
      <w:r w:rsidRPr="004D37CA">
        <w:rPr>
          <w:rFonts w:asciiTheme="majorBidi" w:hAnsiTheme="majorBidi" w:cstheme="majorBidi"/>
          <w:sz w:val="24"/>
          <w:szCs w:val="24"/>
          <w:lang w:val="it-IT"/>
        </w:rPr>
        <w:t>, i sistemi di significazione</w:t>
      </w:r>
      <w:r w:rsidR="00417633" w:rsidRPr="004D37CA">
        <w:rPr>
          <w:rFonts w:asciiTheme="majorBidi" w:hAnsiTheme="majorBidi" w:cstheme="majorBidi"/>
          <w:sz w:val="24"/>
          <w:szCs w:val="24"/>
          <w:lang w:val="it-IT"/>
        </w:rPr>
        <w:t xml:space="preserve"> e</w:t>
      </w:r>
      <w:r w:rsidRPr="004D37CA">
        <w:rPr>
          <w:rFonts w:asciiTheme="majorBidi" w:hAnsiTheme="majorBidi" w:cstheme="majorBidi"/>
          <w:sz w:val="24"/>
          <w:szCs w:val="24"/>
          <w:lang w:val="it-IT"/>
        </w:rPr>
        <w:t xml:space="preserve"> schemi comuni, virtualmente disponibili per una collettività di senso. Ma è importante osse</w:t>
      </w:r>
      <w:r w:rsidR="006023B5" w:rsidRPr="004D37CA">
        <w:rPr>
          <w:rFonts w:asciiTheme="majorBidi" w:hAnsiTheme="majorBidi" w:cstheme="majorBidi"/>
          <w:sz w:val="24"/>
          <w:szCs w:val="24"/>
          <w:lang w:val="it-IT"/>
        </w:rPr>
        <w:t>rvare che gli interlocutori nell’</w:t>
      </w:r>
      <w:r w:rsidRPr="004D37CA">
        <w:rPr>
          <w:rFonts w:asciiTheme="majorBidi" w:hAnsiTheme="majorBidi" w:cstheme="majorBidi"/>
          <w:sz w:val="24"/>
          <w:szCs w:val="24"/>
          <w:lang w:val="it-IT"/>
        </w:rPr>
        <w:t>attualiz</w:t>
      </w:r>
      <w:r w:rsidR="002A184E"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are que</w:t>
      </w:r>
      <w:r w:rsidR="002A184E" w:rsidRPr="004D37CA">
        <w:rPr>
          <w:rFonts w:asciiTheme="majorBidi" w:hAnsiTheme="majorBidi" w:cstheme="majorBidi"/>
          <w:sz w:val="24"/>
          <w:szCs w:val="24"/>
          <w:lang w:val="it-IT"/>
        </w:rPr>
        <w:t>l</w:t>
      </w:r>
      <w:r w:rsidRPr="004D37CA">
        <w:rPr>
          <w:rFonts w:asciiTheme="majorBidi" w:hAnsiTheme="majorBidi" w:cstheme="majorBidi"/>
          <w:sz w:val="24"/>
          <w:szCs w:val="24"/>
          <w:lang w:val="it-IT"/>
        </w:rPr>
        <w:t>li s</w:t>
      </w:r>
      <w:r w:rsidR="00417633" w:rsidRPr="004D37CA">
        <w:rPr>
          <w:rFonts w:asciiTheme="majorBidi" w:hAnsiTheme="majorBidi" w:cstheme="majorBidi"/>
          <w:sz w:val="24"/>
          <w:szCs w:val="24"/>
          <w:lang w:val="it-IT"/>
        </w:rPr>
        <w:t>e</w:t>
      </w:r>
      <w:r w:rsidRPr="004D37CA">
        <w:rPr>
          <w:rFonts w:asciiTheme="majorBidi" w:hAnsiTheme="majorBidi" w:cstheme="majorBidi"/>
          <w:sz w:val="24"/>
          <w:szCs w:val="24"/>
          <w:lang w:val="it-IT"/>
        </w:rPr>
        <w:t>ttori di enciclopedia, adottano anche un at</w:t>
      </w:r>
      <w:r w:rsidR="002A184E" w:rsidRPr="004D37CA">
        <w:rPr>
          <w:rFonts w:asciiTheme="majorBidi" w:hAnsiTheme="majorBidi" w:cstheme="majorBidi"/>
          <w:sz w:val="24"/>
          <w:szCs w:val="24"/>
          <w:lang w:val="it-IT"/>
        </w:rPr>
        <w:t>t</w:t>
      </w:r>
      <w:r w:rsidRPr="004D37CA">
        <w:rPr>
          <w:rFonts w:asciiTheme="majorBidi" w:hAnsiTheme="majorBidi" w:cstheme="majorBidi"/>
          <w:sz w:val="24"/>
          <w:szCs w:val="24"/>
          <w:lang w:val="it-IT"/>
        </w:rPr>
        <w:t>eg</w:t>
      </w:r>
      <w:r w:rsidR="00417633" w:rsidRPr="004D37CA">
        <w:rPr>
          <w:rFonts w:asciiTheme="majorBidi" w:hAnsiTheme="majorBidi" w:cstheme="majorBidi"/>
          <w:sz w:val="24"/>
          <w:szCs w:val="24"/>
          <w:lang w:val="it-IT"/>
        </w:rPr>
        <w:t>g</w:t>
      </w:r>
      <w:r w:rsidRPr="004D37CA">
        <w:rPr>
          <w:rFonts w:asciiTheme="majorBidi" w:hAnsiTheme="majorBidi" w:cstheme="majorBidi"/>
          <w:sz w:val="24"/>
          <w:szCs w:val="24"/>
          <w:lang w:val="it-IT"/>
        </w:rPr>
        <w:t>iamento</w:t>
      </w:r>
      <w:r w:rsidR="00417633" w:rsidRPr="004D37CA">
        <w:rPr>
          <w:rFonts w:asciiTheme="majorBidi" w:hAnsiTheme="majorBidi" w:cstheme="majorBidi"/>
          <w:sz w:val="24"/>
          <w:szCs w:val="24"/>
          <w:lang w:val="it-IT"/>
        </w:rPr>
        <w:t xml:space="preserve"> al rispetto, li orientano e risignificano, in modo che l’archivio sociale di cui ci serviamo per dare senso dal più intimo a quello più pubblico risulta riorganiz</w:t>
      </w:r>
      <w:r w:rsidR="002A184E" w:rsidRPr="004D37CA">
        <w:rPr>
          <w:rFonts w:asciiTheme="majorBidi" w:hAnsiTheme="majorBidi" w:cstheme="majorBidi"/>
          <w:sz w:val="24"/>
          <w:szCs w:val="24"/>
          <w:lang w:val="it-IT"/>
        </w:rPr>
        <w:t>z</w:t>
      </w:r>
      <w:r w:rsidR="00417633" w:rsidRPr="004D37CA">
        <w:rPr>
          <w:rFonts w:asciiTheme="majorBidi" w:hAnsiTheme="majorBidi" w:cstheme="majorBidi"/>
          <w:sz w:val="24"/>
          <w:szCs w:val="24"/>
          <w:lang w:val="it-IT"/>
        </w:rPr>
        <w:t>ato e marcato valorativamente in un modo nuovo.</w:t>
      </w:r>
    </w:p>
    <w:p w14:paraId="7ABD961C" w14:textId="77777777" w:rsidR="00417633" w:rsidRPr="004D37CA" w:rsidRDefault="00417633" w:rsidP="0031564E">
      <w:pPr>
        <w:rPr>
          <w:rFonts w:asciiTheme="majorBidi" w:hAnsiTheme="majorBidi" w:cstheme="majorBidi"/>
          <w:sz w:val="24"/>
          <w:szCs w:val="24"/>
          <w:lang w:val="it-IT"/>
        </w:rPr>
      </w:pPr>
      <w:r w:rsidRPr="004D37CA">
        <w:rPr>
          <w:rFonts w:asciiTheme="majorBidi" w:hAnsiTheme="majorBidi" w:cstheme="majorBidi"/>
          <w:sz w:val="24"/>
          <w:szCs w:val="24"/>
          <w:lang w:val="it-IT"/>
        </w:rPr>
        <w:t>Circa l’a</w:t>
      </w:r>
      <w:r w:rsidR="002A184E" w:rsidRPr="004D37CA">
        <w:rPr>
          <w:rFonts w:asciiTheme="majorBidi" w:hAnsiTheme="majorBidi" w:cstheme="majorBidi"/>
          <w:sz w:val="24"/>
          <w:szCs w:val="24"/>
          <w:lang w:val="it-IT"/>
        </w:rPr>
        <w:t>t</w:t>
      </w:r>
      <w:r w:rsidRPr="004D37CA">
        <w:rPr>
          <w:rFonts w:asciiTheme="majorBidi" w:hAnsiTheme="majorBidi" w:cstheme="majorBidi"/>
          <w:sz w:val="24"/>
          <w:szCs w:val="24"/>
          <w:lang w:val="it-IT"/>
        </w:rPr>
        <w:t>teggiamento verso i sistemi di significazione è necessario menzionare Bajtin, la cui influenza ha penetrato in profondità le scienze sociali –molto di più che la semiotica europea-, introducendo una visione strategica</w:t>
      </w:r>
      <w:r w:rsidR="006023B5" w:rsidRPr="004D37CA">
        <w:rPr>
          <w:rFonts w:asciiTheme="majorBidi" w:hAnsiTheme="majorBidi" w:cstheme="majorBidi"/>
          <w:sz w:val="24"/>
          <w:szCs w:val="24"/>
          <w:lang w:val="it-IT"/>
        </w:rPr>
        <w:t xml:space="preserve"> e polemica, o “dialogica”, dell’</w:t>
      </w:r>
      <w:r w:rsidRPr="004D37CA">
        <w:rPr>
          <w:rFonts w:asciiTheme="majorBidi" w:hAnsiTheme="majorBidi" w:cstheme="majorBidi"/>
          <w:sz w:val="24"/>
          <w:szCs w:val="24"/>
          <w:lang w:val="it-IT"/>
        </w:rPr>
        <w:t>interazione tra soggetti e sistemi semiotici nella quale sono centrali i concetti di dialogismo e ibrid</w:t>
      </w:r>
      <w:r w:rsidR="002A184E" w:rsidRPr="004D37CA">
        <w:rPr>
          <w:rFonts w:asciiTheme="majorBidi" w:hAnsiTheme="majorBidi" w:cstheme="majorBidi"/>
          <w:sz w:val="24"/>
          <w:szCs w:val="24"/>
          <w:lang w:val="it-IT"/>
        </w:rPr>
        <w:t>azione. Questi concetti affascin</w:t>
      </w:r>
      <w:r w:rsidRPr="004D37CA">
        <w:rPr>
          <w:rFonts w:asciiTheme="majorBidi" w:hAnsiTheme="majorBidi" w:cstheme="majorBidi"/>
          <w:sz w:val="24"/>
          <w:szCs w:val="24"/>
          <w:lang w:val="it-IT"/>
        </w:rPr>
        <w:t xml:space="preserve">arono un tempo a Kristeva, Todorov, Barthes, ma finalmente la semiotica europea ha conservato unicamente di </w:t>
      </w:r>
      <w:r w:rsidRPr="004D37CA">
        <w:rPr>
          <w:rFonts w:asciiTheme="majorBidi" w:hAnsiTheme="majorBidi" w:cstheme="majorBidi"/>
          <w:sz w:val="24"/>
          <w:szCs w:val="24"/>
          <w:lang w:val="it-IT"/>
        </w:rPr>
        <w:lastRenderedPageBreak/>
        <w:t xml:space="preserve">quest’approccio </w:t>
      </w:r>
      <w:r w:rsidR="00B40FAC" w:rsidRPr="004D37CA">
        <w:rPr>
          <w:rFonts w:asciiTheme="majorBidi" w:hAnsiTheme="majorBidi" w:cstheme="majorBidi"/>
          <w:sz w:val="24"/>
          <w:szCs w:val="24"/>
          <w:lang w:val="it-IT"/>
        </w:rPr>
        <w:t>la nozione</w:t>
      </w:r>
      <w:r w:rsidRPr="004D37CA">
        <w:rPr>
          <w:rFonts w:asciiTheme="majorBidi" w:hAnsiTheme="majorBidi" w:cstheme="majorBidi"/>
          <w:sz w:val="24"/>
          <w:szCs w:val="24"/>
          <w:lang w:val="it-IT"/>
        </w:rPr>
        <w:t xml:space="preserve"> d’intertestualità, che</w:t>
      </w:r>
      <w:r w:rsidR="00B40FAC" w:rsidRPr="004D37CA">
        <w:rPr>
          <w:rFonts w:asciiTheme="majorBidi" w:hAnsiTheme="majorBidi" w:cstheme="majorBidi"/>
          <w:sz w:val="24"/>
          <w:szCs w:val="24"/>
          <w:lang w:val="it-IT"/>
        </w:rPr>
        <w:t xml:space="preserve"> li perme</w:t>
      </w:r>
      <w:r w:rsidR="002A184E" w:rsidRPr="004D37CA">
        <w:rPr>
          <w:rFonts w:asciiTheme="majorBidi" w:hAnsiTheme="majorBidi" w:cstheme="majorBidi"/>
          <w:sz w:val="24"/>
          <w:szCs w:val="24"/>
          <w:lang w:val="it-IT"/>
        </w:rPr>
        <w:t>t</w:t>
      </w:r>
      <w:r w:rsidR="00B40FAC" w:rsidRPr="004D37CA">
        <w:rPr>
          <w:rFonts w:asciiTheme="majorBidi" w:hAnsiTheme="majorBidi" w:cstheme="majorBidi"/>
          <w:sz w:val="24"/>
          <w:szCs w:val="24"/>
          <w:lang w:val="it-IT"/>
        </w:rPr>
        <w:t xml:space="preserve">teva di rimanere nel terreno di quel </w:t>
      </w:r>
      <w:r w:rsidR="006023B5" w:rsidRPr="004D37CA">
        <w:rPr>
          <w:rFonts w:asciiTheme="majorBidi" w:hAnsiTheme="majorBidi" w:cstheme="majorBidi"/>
          <w:sz w:val="24"/>
          <w:szCs w:val="24"/>
          <w:lang w:val="it-IT"/>
        </w:rPr>
        <w:t>che capiva come il suo piano d’</w:t>
      </w:r>
      <w:r w:rsidR="00B40FAC" w:rsidRPr="004D37CA">
        <w:rPr>
          <w:rFonts w:asciiTheme="majorBidi" w:hAnsiTheme="majorBidi" w:cstheme="majorBidi"/>
          <w:sz w:val="24"/>
          <w:szCs w:val="24"/>
          <w:lang w:val="it-IT"/>
        </w:rPr>
        <w:t>immanenza (vedi Fontanille 2015). Nelle scienze sociali i concetti di dialogismo e ibridazione hanno permesso agli studiosi di osservare e analiz</w:t>
      </w:r>
      <w:r w:rsidR="002A184E" w:rsidRPr="004D37CA">
        <w:rPr>
          <w:rFonts w:asciiTheme="majorBidi" w:hAnsiTheme="majorBidi" w:cstheme="majorBidi"/>
          <w:sz w:val="24"/>
          <w:szCs w:val="24"/>
          <w:lang w:val="it-IT"/>
        </w:rPr>
        <w:t xml:space="preserve">zare gli schemi </w:t>
      </w:r>
      <w:r w:rsidR="00B40FAC" w:rsidRPr="004D37CA">
        <w:rPr>
          <w:rFonts w:asciiTheme="majorBidi" w:hAnsiTheme="majorBidi" w:cstheme="majorBidi"/>
          <w:sz w:val="24"/>
          <w:szCs w:val="24"/>
          <w:lang w:val="it-IT"/>
        </w:rPr>
        <w:t>culturali e gli stereotipi (in qualsiasi sostanza espressiva) per connettere le strategie dei soggetti con le questioni relative al</w:t>
      </w:r>
      <w:r w:rsidR="0031564E" w:rsidRPr="004D37CA">
        <w:rPr>
          <w:rFonts w:asciiTheme="majorBidi" w:hAnsiTheme="majorBidi" w:cstheme="majorBidi"/>
          <w:sz w:val="24"/>
          <w:szCs w:val="24"/>
          <w:lang w:val="it-IT"/>
        </w:rPr>
        <w:t>le forme d’espressione del senso</w:t>
      </w:r>
      <w:r w:rsidR="00B40FAC" w:rsidRPr="004D37CA">
        <w:rPr>
          <w:rFonts w:asciiTheme="majorBidi" w:hAnsiTheme="majorBidi" w:cstheme="majorBidi"/>
          <w:sz w:val="24"/>
          <w:szCs w:val="24"/>
          <w:lang w:val="it-IT"/>
        </w:rPr>
        <w:t>, con le divisioni sociali e culturali, i rapporti di potere e con le tensioni e cambi in queste dimensioni.</w:t>
      </w:r>
    </w:p>
    <w:p w14:paraId="56349732" w14:textId="5BB3E77D" w:rsidR="003856AD" w:rsidRPr="004D37CA" w:rsidRDefault="002E0391" w:rsidP="003456A3">
      <w:pPr>
        <w:rPr>
          <w:rFonts w:asciiTheme="majorBidi" w:hAnsiTheme="majorBidi" w:cstheme="majorBidi"/>
          <w:sz w:val="24"/>
          <w:szCs w:val="24"/>
          <w:lang w:val="it-IT"/>
        </w:rPr>
      </w:pPr>
      <w:r w:rsidRPr="004D37CA">
        <w:rPr>
          <w:rFonts w:asciiTheme="majorBidi" w:hAnsiTheme="majorBidi" w:cstheme="majorBidi"/>
          <w:sz w:val="24"/>
          <w:szCs w:val="24"/>
          <w:lang w:val="it-IT"/>
        </w:rPr>
        <w:t>Per B</w:t>
      </w:r>
      <w:r w:rsidR="003856AD" w:rsidRPr="004D37CA">
        <w:rPr>
          <w:rFonts w:asciiTheme="majorBidi" w:hAnsiTheme="majorBidi" w:cstheme="majorBidi"/>
          <w:sz w:val="24"/>
          <w:szCs w:val="24"/>
          <w:lang w:val="it-IT"/>
        </w:rPr>
        <w:t>ajtin</w:t>
      </w:r>
      <w:r w:rsidR="00DA2FBA">
        <w:rPr>
          <w:rFonts w:asciiTheme="majorBidi" w:hAnsiTheme="majorBidi" w:cstheme="majorBidi"/>
          <w:sz w:val="24"/>
          <w:szCs w:val="24"/>
          <w:lang w:val="it-IT"/>
        </w:rPr>
        <w:t xml:space="preserve"> c’è in ogni espressione un atteggiamento verso i sistemi semiotici:</w:t>
      </w:r>
      <w:r w:rsidR="003856AD" w:rsidRPr="004D37CA">
        <w:rPr>
          <w:rFonts w:asciiTheme="majorBidi" w:hAnsiTheme="majorBidi" w:cstheme="majorBidi"/>
          <w:sz w:val="24"/>
          <w:szCs w:val="24"/>
          <w:lang w:val="it-IT"/>
        </w:rPr>
        <w:t xml:space="preserve"> il concetto di comunicazione</w:t>
      </w:r>
      <w:r w:rsidRPr="004D37CA">
        <w:rPr>
          <w:rFonts w:asciiTheme="majorBidi" w:hAnsiTheme="majorBidi" w:cstheme="majorBidi"/>
          <w:sz w:val="24"/>
          <w:szCs w:val="24"/>
          <w:lang w:val="it-IT"/>
        </w:rPr>
        <w:t xml:space="preserve"> comprende quelli di ap</w:t>
      </w:r>
      <w:r w:rsidR="002A184E" w:rsidRPr="004D37CA">
        <w:rPr>
          <w:rFonts w:asciiTheme="majorBidi" w:hAnsiTheme="majorBidi" w:cstheme="majorBidi"/>
          <w:sz w:val="24"/>
          <w:szCs w:val="24"/>
          <w:lang w:val="it-IT"/>
        </w:rPr>
        <w:t>p</w:t>
      </w:r>
      <w:r w:rsidRPr="004D37CA">
        <w:rPr>
          <w:rFonts w:asciiTheme="majorBidi" w:hAnsiTheme="majorBidi" w:cstheme="majorBidi"/>
          <w:sz w:val="24"/>
          <w:szCs w:val="24"/>
          <w:lang w:val="it-IT"/>
        </w:rPr>
        <w:t>rossimazione e distanza, dato che fra gli interlocutori c’è sempre una distanza, una differenza di sistemi semiotici (“lingue” per quest’autore) che fa si che ogni locutore debba fare un a</w:t>
      </w:r>
      <w:r w:rsidR="002A184E" w:rsidRPr="004D37CA">
        <w:rPr>
          <w:rFonts w:asciiTheme="majorBidi" w:hAnsiTheme="majorBidi" w:cstheme="majorBidi"/>
          <w:sz w:val="24"/>
          <w:szCs w:val="24"/>
          <w:lang w:val="it-IT"/>
        </w:rPr>
        <w:t>p</w:t>
      </w:r>
      <w:r w:rsidRPr="004D37CA">
        <w:rPr>
          <w:rFonts w:asciiTheme="majorBidi" w:hAnsiTheme="majorBidi" w:cstheme="majorBidi"/>
          <w:sz w:val="24"/>
          <w:szCs w:val="24"/>
          <w:lang w:val="it-IT"/>
        </w:rPr>
        <w:t>prossimazione ai sistemi de</w:t>
      </w:r>
      <w:r w:rsidR="002A184E" w:rsidRPr="004D37CA">
        <w:rPr>
          <w:rFonts w:asciiTheme="majorBidi" w:hAnsiTheme="majorBidi" w:cstheme="majorBidi"/>
          <w:sz w:val="24"/>
          <w:szCs w:val="24"/>
          <w:lang w:val="it-IT"/>
        </w:rPr>
        <w:t>l</w:t>
      </w:r>
      <w:r w:rsidRPr="004D37CA">
        <w:rPr>
          <w:rFonts w:asciiTheme="majorBidi" w:hAnsiTheme="majorBidi" w:cstheme="majorBidi"/>
          <w:sz w:val="24"/>
          <w:szCs w:val="24"/>
          <w:lang w:val="it-IT"/>
        </w:rPr>
        <w:t>l’altro (poiché la comunicazione si produce sempre “nel terreno del ricevente”, dice Bajtin). Quelle di ap</w:t>
      </w:r>
      <w:r w:rsidR="002A184E" w:rsidRPr="004D37CA">
        <w:rPr>
          <w:rFonts w:asciiTheme="majorBidi" w:hAnsiTheme="majorBidi" w:cstheme="majorBidi"/>
          <w:sz w:val="24"/>
          <w:szCs w:val="24"/>
          <w:lang w:val="it-IT"/>
        </w:rPr>
        <w:t>p</w:t>
      </w:r>
      <w:r w:rsidRPr="004D37CA">
        <w:rPr>
          <w:rFonts w:asciiTheme="majorBidi" w:hAnsiTheme="majorBidi" w:cstheme="majorBidi"/>
          <w:sz w:val="24"/>
          <w:szCs w:val="24"/>
          <w:lang w:val="it-IT"/>
        </w:rPr>
        <w:t>rossimazione e distanza si articolano con le nozioni di ap</w:t>
      </w:r>
      <w:r w:rsidR="003456A3" w:rsidRPr="004D37CA">
        <w:rPr>
          <w:rFonts w:asciiTheme="majorBidi" w:hAnsiTheme="majorBidi" w:cstheme="majorBidi"/>
          <w:sz w:val="24"/>
          <w:szCs w:val="24"/>
          <w:lang w:val="it-IT"/>
        </w:rPr>
        <w:t>p</w:t>
      </w:r>
      <w:r w:rsidR="002A184E" w:rsidRPr="004D37CA">
        <w:rPr>
          <w:rFonts w:asciiTheme="majorBidi" w:hAnsiTheme="majorBidi" w:cstheme="majorBidi"/>
          <w:sz w:val="24"/>
          <w:szCs w:val="24"/>
          <w:lang w:val="it-IT"/>
        </w:rPr>
        <w:t>ropriazione, identificazione ed e</w:t>
      </w:r>
      <w:r w:rsidRPr="004D37CA">
        <w:rPr>
          <w:rFonts w:asciiTheme="majorBidi" w:hAnsiTheme="majorBidi" w:cstheme="majorBidi"/>
          <w:sz w:val="24"/>
          <w:szCs w:val="24"/>
          <w:lang w:val="it-IT"/>
        </w:rPr>
        <w:t>straneamento</w:t>
      </w:r>
      <w:r w:rsidR="00DA2FBA">
        <w:rPr>
          <w:rFonts w:asciiTheme="majorBidi" w:hAnsiTheme="majorBidi" w:cstheme="majorBidi"/>
          <w:sz w:val="24"/>
          <w:szCs w:val="24"/>
          <w:lang w:val="it-IT"/>
        </w:rPr>
        <w:t>, che hanno un senso sia cognitivo che valutativo</w:t>
      </w:r>
      <w:r w:rsidRPr="004D37CA">
        <w:rPr>
          <w:rFonts w:asciiTheme="majorBidi" w:hAnsiTheme="majorBidi" w:cstheme="majorBidi"/>
          <w:sz w:val="24"/>
          <w:szCs w:val="24"/>
          <w:lang w:val="it-IT"/>
        </w:rPr>
        <w:t xml:space="preserve">. Per Bajtin le varie lingue implicano diverse visioni del mondo e giustamente per questo dialogano (al contrario del relativismo, che </w:t>
      </w:r>
      <w:r w:rsidR="003456A3" w:rsidRPr="004D37CA">
        <w:rPr>
          <w:rFonts w:asciiTheme="majorBidi" w:hAnsiTheme="majorBidi" w:cstheme="majorBidi"/>
          <w:sz w:val="24"/>
          <w:szCs w:val="24"/>
          <w:lang w:val="it-IT"/>
        </w:rPr>
        <w:t>intende</w:t>
      </w:r>
      <w:r w:rsidRPr="004D37CA">
        <w:rPr>
          <w:rFonts w:asciiTheme="majorBidi" w:hAnsiTheme="majorBidi" w:cstheme="majorBidi"/>
          <w:sz w:val="24"/>
          <w:szCs w:val="24"/>
          <w:lang w:val="it-IT"/>
        </w:rPr>
        <w:t xml:space="preserve"> che diverse visioni del mondo sono </w:t>
      </w:r>
      <w:r w:rsidR="002A184E" w:rsidRPr="004D37CA">
        <w:rPr>
          <w:rFonts w:asciiTheme="majorBidi" w:hAnsiTheme="majorBidi" w:cstheme="majorBidi"/>
          <w:sz w:val="24"/>
          <w:szCs w:val="24"/>
          <w:lang w:val="it-IT"/>
        </w:rPr>
        <w:t>destinate</w:t>
      </w:r>
      <w:r w:rsidRPr="004D37CA">
        <w:rPr>
          <w:rFonts w:asciiTheme="majorBidi" w:hAnsiTheme="majorBidi" w:cstheme="majorBidi"/>
          <w:sz w:val="24"/>
          <w:szCs w:val="24"/>
          <w:lang w:val="it-IT"/>
        </w:rPr>
        <w:t xml:space="preserve"> a non capirsi). Come visioni del mondo con</w:t>
      </w:r>
      <w:r w:rsidR="00A77141" w:rsidRPr="004D37CA">
        <w:rPr>
          <w:rFonts w:asciiTheme="majorBidi" w:hAnsiTheme="majorBidi" w:cstheme="majorBidi"/>
          <w:sz w:val="24"/>
          <w:szCs w:val="24"/>
          <w:lang w:val="it-IT"/>
        </w:rPr>
        <w:t xml:space="preserve"> ampie zone di contatto e sovrapp</w:t>
      </w:r>
      <w:r w:rsidRPr="004D37CA">
        <w:rPr>
          <w:rFonts w:asciiTheme="majorBidi" w:hAnsiTheme="majorBidi" w:cstheme="majorBidi"/>
          <w:sz w:val="24"/>
          <w:szCs w:val="24"/>
          <w:lang w:val="it-IT"/>
        </w:rPr>
        <w:t>osizione fra di loro, dialogano nei piani interpersonale e intrapersonale, negli incontri e nella coscienza. Ogni soggetto e ogni enunciato è popolato di voci e visioni aliene</w:t>
      </w:r>
      <w:r w:rsidR="0011159D" w:rsidRPr="004D37CA">
        <w:rPr>
          <w:rFonts w:asciiTheme="majorBidi" w:hAnsiTheme="majorBidi" w:cstheme="majorBidi"/>
          <w:sz w:val="24"/>
          <w:szCs w:val="24"/>
          <w:lang w:val="it-IT"/>
        </w:rPr>
        <w:t>.</w:t>
      </w:r>
      <w:r w:rsidR="004028A2" w:rsidRPr="004D37CA">
        <w:rPr>
          <w:rFonts w:asciiTheme="majorBidi" w:hAnsiTheme="majorBidi" w:cstheme="majorBidi"/>
          <w:sz w:val="24"/>
          <w:szCs w:val="24"/>
          <w:lang w:val="it-IT"/>
        </w:rPr>
        <w:t xml:space="preserve"> L’enunciatore si appropria di espressioni e perspettive aliene –s’identifica con alcune al punto di considerarle proprie e dimenticare che le ha prese di altri- e si allontana di certe altre “in una gradazione infinita di livelli di estraneamento e appropriazione”.</w:t>
      </w:r>
      <w:r w:rsidR="009359E1" w:rsidRPr="004D37CA">
        <w:rPr>
          <w:rFonts w:asciiTheme="majorBidi" w:hAnsiTheme="majorBidi" w:cstheme="majorBidi"/>
          <w:sz w:val="24"/>
          <w:szCs w:val="24"/>
          <w:lang w:val="it-IT"/>
        </w:rPr>
        <w:t xml:space="preserve"> L’analisi cerca giustamente indagare, più che la presenza di sistemi caratteriz</w:t>
      </w:r>
      <w:r w:rsidR="00A77141" w:rsidRPr="004D37CA">
        <w:rPr>
          <w:rFonts w:asciiTheme="majorBidi" w:hAnsiTheme="majorBidi" w:cstheme="majorBidi"/>
          <w:sz w:val="24"/>
          <w:szCs w:val="24"/>
          <w:lang w:val="it-IT"/>
        </w:rPr>
        <w:t>z</w:t>
      </w:r>
      <w:r w:rsidR="009359E1" w:rsidRPr="004D37CA">
        <w:rPr>
          <w:rFonts w:asciiTheme="majorBidi" w:hAnsiTheme="majorBidi" w:cstheme="majorBidi"/>
          <w:sz w:val="24"/>
          <w:szCs w:val="24"/>
          <w:lang w:val="it-IT"/>
        </w:rPr>
        <w:t>ati socialmente, l’at</w:t>
      </w:r>
      <w:r w:rsidR="00A77141" w:rsidRPr="004D37CA">
        <w:rPr>
          <w:rFonts w:asciiTheme="majorBidi" w:hAnsiTheme="majorBidi" w:cstheme="majorBidi"/>
          <w:sz w:val="24"/>
          <w:szCs w:val="24"/>
          <w:lang w:val="it-IT"/>
        </w:rPr>
        <w:t>t</w:t>
      </w:r>
      <w:r w:rsidR="009359E1" w:rsidRPr="004D37CA">
        <w:rPr>
          <w:rFonts w:asciiTheme="majorBidi" w:hAnsiTheme="majorBidi" w:cstheme="majorBidi"/>
          <w:sz w:val="24"/>
          <w:szCs w:val="24"/>
          <w:lang w:val="it-IT"/>
        </w:rPr>
        <w:t>eggiamento verso di essi dell’enunciazione che li incorpora, sia che li a</w:t>
      </w:r>
      <w:r w:rsidR="00A77141" w:rsidRPr="004D37CA">
        <w:rPr>
          <w:rFonts w:asciiTheme="majorBidi" w:hAnsiTheme="majorBidi" w:cstheme="majorBidi"/>
          <w:sz w:val="24"/>
          <w:szCs w:val="24"/>
          <w:lang w:val="it-IT"/>
        </w:rPr>
        <w:t>t</w:t>
      </w:r>
      <w:r w:rsidR="009359E1" w:rsidRPr="004D37CA">
        <w:rPr>
          <w:rFonts w:asciiTheme="majorBidi" w:hAnsiTheme="majorBidi" w:cstheme="majorBidi"/>
          <w:sz w:val="24"/>
          <w:szCs w:val="24"/>
          <w:lang w:val="it-IT"/>
        </w:rPr>
        <w:t>tribuisca un valore di autorità</w:t>
      </w:r>
      <w:r w:rsidR="003456A3" w:rsidRPr="004D37CA">
        <w:rPr>
          <w:rFonts w:asciiTheme="majorBidi" w:hAnsiTheme="majorBidi" w:cstheme="majorBidi"/>
          <w:sz w:val="24"/>
          <w:szCs w:val="24"/>
          <w:lang w:val="it-IT"/>
        </w:rPr>
        <w:t>, li metta in ridicolo in forme parodiche</w:t>
      </w:r>
      <w:r w:rsidR="005C0684" w:rsidRPr="004D37CA">
        <w:rPr>
          <w:rFonts w:asciiTheme="majorBidi" w:hAnsiTheme="majorBidi" w:cstheme="majorBidi"/>
          <w:sz w:val="24"/>
          <w:szCs w:val="24"/>
          <w:lang w:val="it-IT"/>
        </w:rPr>
        <w:t xml:space="preserve"> o altre</w:t>
      </w:r>
      <w:r w:rsidR="003456A3" w:rsidRPr="004D37CA">
        <w:rPr>
          <w:rFonts w:asciiTheme="majorBidi" w:hAnsiTheme="majorBidi" w:cstheme="majorBidi"/>
          <w:sz w:val="24"/>
          <w:szCs w:val="24"/>
          <w:lang w:val="it-IT"/>
        </w:rPr>
        <w:t xml:space="preserve"> che li cosificano, o si distacchi in qualche aspetto ma li valorizzi in altri. Nel medio di questa dimensione dialogica dei sistemi semiotici, le “lin</w:t>
      </w:r>
      <w:r w:rsidR="00A77141" w:rsidRPr="004D37CA">
        <w:rPr>
          <w:rFonts w:asciiTheme="majorBidi" w:hAnsiTheme="majorBidi" w:cstheme="majorBidi"/>
          <w:sz w:val="24"/>
          <w:szCs w:val="24"/>
          <w:lang w:val="it-IT"/>
        </w:rPr>
        <w:t>gue” e le perspettive sociali, è</w:t>
      </w:r>
      <w:r w:rsidR="003456A3" w:rsidRPr="004D37CA">
        <w:rPr>
          <w:rFonts w:asciiTheme="majorBidi" w:hAnsiTheme="majorBidi" w:cstheme="majorBidi"/>
          <w:sz w:val="24"/>
          <w:szCs w:val="24"/>
          <w:lang w:val="it-IT"/>
        </w:rPr>
        <w:t xml:space="preserve"> possibile costruire le più fluide posizioni di soggettività intermedi</w:t>
      </w:r>
      <w:r w:rsidR="005C0684" w:rsidRPr="004D37CA">
        <w:rPr>
          <w:rFonts w:asciiTheme="majorBidi" w:hAnsiTheme="majorBidi" w:cstheme="majorBidi"/>
          <w:sz w:val="24"/>
          <w:szCs w:val="24"/>
          <w:lang w:val="it-IT"/>
        </w:rPr>
        <w:t>e</w:t>
      </w:r>
      <w:r w:rsidR="003456A3" w:rsidRPr="004D37CA">
        <w:rPr>
          <w:rFonts w:asciiTheme="majorBidi" w:hAnsiTheme="majorBidi" w:cstheme="majorBidi"/>
          <w:sz w:val="24"/>
          <w:szCs w:val="24"/>
          <w:lang w:val="it-IT"/>
        </w:rPr>
        <w:t>.</w:t>
      </w:r>
    </w:p>
    <w:p w14:paraId="3A995013" w14:textId="77777777" w:rsidR="00C041A4" w:rsidRPr="004D37CA" w:rsidRDefault="003456A3" w:rsidP="0031564E">
      <w:pPr>
        <w:rPr>
          <w:rFonts w:asciiTheme="majorBidi" w:hAnsiTheme="majorBidi" w:cstheme="majorBidi"/>
          <w:sz w:val="24"/>
          <w:szCs w:val="24"/>
          <w:lang w:val="it-IT"/>
        </w:rPr>
      </w:pPr>
      <w:r w:rsidRPr="004D37CA">
        <w:rPr>
          <w:rFonts w:asciiTheme="majorBidi" w:hAnsiTheme="majorBidi" w:cstheme="majorBidi"/>
          <w:sz w:val="24"/>
          <w:szCs w:val="24"/>
          <w:lang w:val="it-IT"/>
        </w:rPr>
        <w:t>Il concetto del</w:t>
      </w:r>
      <w:r w:rsidR="00A77141" w:rsidRPr="004D37CA">
        <w:rPr>
          <w:rFonts w:asciiTheme="majorBidi" w:hAnsiTheme="majorBidi" w:cstheme="majorBidi"/>
          <w:sz w:val="24"/>
          <w:szCs w:val="24"/>
          <w:lang w:val="it-IT"/>
        </w:rPr>
        <w:t>l’</w:t>
      </w:r>
      <w:r w:rsidRPr="004D37CA">
        <w:rPr>
          <w:rFonts w:asciiTheme="majorBidi" w:hAnsiTheme="majorBidi" w:cstheme="majorBidi"/>
          <w:sz w:val="24"/>
          <w:szCs w:val="24"/>
          <w:lang w:val="it-IT"/>
        </w:rPr>
        <w:t>ibrido come un processo sempre aperto, secondo l’antropologo J.</w:t>
      </w:r>
      <w:r w:rsidR="00840B44"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J. Carvalho, “fu introdotto</w:t>
      </w:r>
      <w:r w:rsidR="0088460A" w:rsidRPr="004D37CA">
        <w:rPr>
          <w:rFonts w:asciiTheme="majorBidi" w:hAnsiTheme="majorBidi" w:cstheme="majorBidi"/>
          <w:sz w:val="24"/>
          <w:szCs w:val="24"/>
          <w:lang w:val="it-IT"/>
        </w:rPr>
        <w:t xml:space="preserve"> nelle scienze umane e sociali per il suo potenziale di positività di fronte a un discorso di tipo binario, che presentava le differenze di potere come insormontabili e fisse, senza possibilità di questionamento”, come si trova nei discorsi economici o politici sulle strutture di dominazione (2007:176). Dalla significazione bajtiniana del</w:t>
      </w:r>
      <w:r w:rsidR="00A77141" w:rsidRPr="004D37CA">
        <w:rPr>
          <w:rFonts w:asciiTheme="majorBidi" w:hAnsiTheme="majorBidi" w:cstheme="majorBidi"/>
          <w:sz w:val="24"/>
          <w:szCs w:val="24"/>
          <w:lang w:val="it-IT"/>
        </w:rPr>
        <w:t>l’</w:t>
      </w:r>
      <w:r w:rsidR="0088460A" w:rsidRPr="004D37CA">
        <w:rPr>
          <w:rFonts w:asciiTheme="majorBidi" w:hAnsiTheme="majorBidi" w:cstheme="majorBidi"/>
          <w:sz w:val="24"/>
          <w:szCs w:val="24"/>
          <w:lang w:val="it-IT"/>
        </w:rPr>
        <w:t>ibridismo, afferma, “il discorso del soggetto, anche se si trova so</w:t>
      </w:r>
      <w:r w:rsidR="00A77141" w:rsidRPr="004D37CA">
        <w:rPr>
          <w:rFonts w:asciiTheme="majorBidi" w:hAnsiTheme="majorBidi" w:cstheme="majorBidi"/>
          <w:sz w:val="24"/>
          <w:szCs w:val="24"/>
          <w:lang w:val="it-IT"/>
        </w:rPr>
        <w:t>tto</w:t>
      </w:r>
      <w:r w:rsidR="0088460A" w:rsidRPr="004D37CA">
        <w:rPr>
          <w:rFonts w:asciiTheme="majorBidi" w:hAnsiTheme="majorBidi" w:cstheme="majorBidi"/>
          <w:sz w:val="24"/>
          <w:szCs w:val="24"/>
          <w:lang w:val="it-IT"/>
        </w:rPr>
        <w:t>messo a</w:t>
      </w:r>
      <w:r w:rsidR="00A77141" w:rsidRPr="004D37CA">
        <w:rPr>
          <w:rFonts w:asciiTheme="majorBidi" w:hAnsiTheme="majorBidi" w:cstheme="majorBidi"/>
          <w:sz w:val="24"/>
          <w:szCs w:val="24"/>
          <w:lang w:val="it-IT"/>
        </w:rPr>
        <w:t xml:space="preserve"> una stru</w:t>
      </w:r>
      <w:r w:rsidR="0088460A" w:rsidRPr="004D37CA">
        <w:rPr>
          <w:rFonts w:asciiTheme="majorBidi" w:hAnsiTheme="majorBidi" w:cstheme="majorBidi"/>
          <w:sz w:val="24"/>
          <w:szCs w:val="24"/>
          <w:lang w:val="it-IT"/>
        </w:rPr>
        <w:t>ttura di o</w:t>
      </w:r>
      <w:r w:rsidR="00A77141" w:rsidRPr="004D37CA">
        <w:rPr>
          <w:rFonts w:asciiTheme="majorBidi" w:hAnsiTheme="majorBidi" w:cstheme="majorBidi"/>
          <w:sz w:val="24"/>
          <w:szCs w:val="24"/>
          <w:lang w:val="it-IT"/>
        </w:rPr>
        <w:t>p</w:t>
      </w:r>
      <w:r w:rsidR="0088460A" w:rsidRPr="004D37CA">
        <w:rPr>
          <w:rFonts w:asciiTheme="majorBidi" w:hAnsiTheme="majorBidi" w:cstheme="majorBidi"/>
          <w:sz w:val="24"/>
          <w:szCs w:val="24"/>
          <w:lang w:val="it-IT"/>
        </w:rPr>
        <w:t>pressione e dominazione, non è mai completamente controllato</w:t>
      </w:r>
      <w:r w:rsidR="00652B81">
        <w:rPr>
          <w:rFonts w:asciiTheme="majorBidi" w:hAnsiTheme="majorBidi" w:cstheme="majorBidi"/>
          <w:sz w:val="24"/>
          <w:szCs w:val="24"/>
          <w:lang w:val="it-IT"/>
        </w:rPr>
        <w:t xml:space="preserve"> dall’</w:t>
      </w:r>
      <w:r w:rsidR="00E9635C" w:rsidRPr="004D37CA">
        <w:rPr>
          <w:rFonts w:asciiTheme="majorBidi" w:hAnsiTheme="majorBidi" w:cstheme="majorBidi"/>
          <w:sz w:val="24"/>
          <w:szCs w:val="24"/>
          <w:lang w:val="it-IT"/>
        </w:rPr>
        <w:t>o</w:t>
      </w:r>
      <w:r w:rsidR="00A77141" w:rsidRPr="004D37CA">
        <w:rPr>
          <w:rFonts w:asciiTheme="majorBidi" w:hAnsiTheme="majorBidi" w:cstheme="majorBidi"/>
          <w:sz w:val="24"/>
          <w:szCs w:val="24"/>
          <w:lang w:val="it-IT"/>
        </w:rPr>
        <w:t>p</w:t>
      </w:r>
      <w:r w:rsidR="00E9635C" w:rsidRPr="004D37CA">
        <w:rPr>
          <w:rFonts w:asciiTheme="majorBidi" w:hAnsiTheme="majorBidi" w:cstheme="majorBidi"/>
          <w:sz w:val="24"/>
          <w:szCs w:val="24"/>
          <w:lang w:val="it-IT"/>
        </w:rPr>
        <w:t>pressore. La semplice attività di obbedire di mal voglia alle regole imposte provoca di per se un certo grado di resistenza e spostamento significativo nel soggetto o</w:t>
      </w:r>
      <w:r w:rsidR="00A77141" w:rsidRPr="004D37CA">
        <w:rPr>
          <w:rFonts w:asciiTheme="majorBidi" w:hAnsiTheme="majorBidi" w:cstheme="majorBidi"/>
          <w:sz w:val="24"/>
          <w:szCs w:val="24"/>
          <w:lang w:val="it-IT"/>
        </w:rPr>
        <w:t>p</w:t>
      </w:r>
      <w:r w:rsidR="00E9635C" w:rsidRPr="004D37CA">
        <w:rPr>
          <w:rFonts w:asciiTheme="majorBidi" w:hAnsiTheme="majorBidi" w:cstheme="majorBidi"/>
          <w:sz w:val="24"/>
          <w:szCs w:val="24"/>
          <w:lang w:val="it-IT"/>
        </w:rPr>
        <w:t xml:space="preserve">presso” (il che non può non farci ricordare la furbizia di Parain). Da </w:t>
      </w:r>
      <w:r w:rsidR="00E9635C" w:rsidRPr="004D37CA">
        <w:rPr>
          <w:rFonts w:asciiTheme="majorBidi" w:hAnsiTheme="majorBidi" w:cstheme="majorBidi"/>
          <w:i/>
          <w:iCs/>
          <w:sz w:val="24"/>
          <w:szCs w:val="24"/>
          <w:lang w:val="it-IT"/>
        </w:rPr>
        <w:t>Culturas híbridas</w:t>
      </w:r>
      <w:r w:rsidR="00E9635C" w:rsidRPr="004D37CA">
        <w:rPr>
          <w:rFonts w:asciiTheme="majorBidi" w:hAnsiTheme="majorBidi" w:cstheme="majorBidi"/>
          <w:sz w:val="24"/>
          <w:szCs w:val="24"/>
          <w:lang w:val="it-IT"/>
        </w:rPr>
        <w:t xml:space="preserve"> di García Canclini</w:t>
      </w:r>
      <w:r w:rsidR="005C0684" w:rsidRPr="004D37CA">
        <w:rPr>
          <w:rFonts w:asciiTheme="majorBidi" w:hAnsiTheme="majorBidi" w:cstheme="majorBidi"/>
          <w:sz w:val="24"/>
          <w:szCs w:val="24"/>
          <w:lang w:val="it-IT"/>
        </w:rPr>
        <w:t xml:space="preserve"> (1990)</w:t>
      </w:r>
      <w:r w:rsidR="00E9635C" w:rsidRPr="004D37CA">
        <w:rPr>
          <w:rFonts w:asciiTheme="majorBidi" w:hAnsiTheme="majorBidi" w:cstheme="majorBidi"/>
          <w:sz w:val="24"/>
          <w:szCs w:val="24"/>
          <w:lang w:val="it-IT"/>
        </w:rPr>
        <w:t xml:space="preserve"> o </w:t>
      </w:r>
      <w:r w:rsidR="00E9635C" w:rsidRPr="004D37CA">
        <w:rPr>
          <w:rFonts w:asciiTheme="majorBidi" w:hAnsiTheme="majorBidi" w:cstheme="majorBidi"/>
          <w:i/>
          <w:iCs/>
          <w:sz w:val="24"/>
          <w:szCs w:val="24"/>
          <w:lang w:val="it-IT"/>
        </w:rPr>
        <w:t>La pensée métisse</w:t>
      </w:r>
      <w:r w:rsidR="00E9635C" w:rsidRPr="004D37CA">
        <w:rPr>
          <w:rFonts w:asciiTheme="majorBidi" w:hAnsiTheme="majorBidi" w:cstheme="majorBidi"/>
          <w:sz w:val="24"/>
          <w:szCs w:val="24"/>
          <w:lang w:val="it-IT"/>
        </w:rPr>
        <w:t>, di Gruzinski</w:t>
      </w:r>
      <w:r w:rsidR="0049356A" w:rsidRPr="004D37CA">
        <w:rPr>
          <w:rFonts w:asciiTheme="majorBidi" w:hAnsiTheme="majorBidi" w:cstheme="majorBidi"/>
          <w:sz w:val="24"/>
          <w:szCs w:val="24"/>
          <w:lang w:val="it-IT"/>
        </w:rPr>
        <w:t xml:space="preserve"> (1999)</w:t>
      </w:r>
      <w:r w:rsidR="00E9635C" w:rsidRPr="004D37CA">
        <w:rPr>
          <w:rFonts w:asciiTheme="majorBidi" w:hAnsiTheme="majorBidi" w:cstheme="majorBidi"/>
          <w:sz w:val="24"/>
          <w:szCs w:val="24"/>
          <w:lang w:val="it-IT"/>
        </w:rPr>
        <w:t>, questa tradizione di analisi applicata a testi visuali e verbali, oggetti, pratiche, rituali, ha permesso di osservare</w:t>
      </w:r>
      <w:r w:rsidR="00A77141" w:rsidRPr="004D37CA">
        <w:rPr>
          <w:rFonts w:asciiTheme="majorBidi" w:hAnsiTheme="majorBidi" w:cstheme="majorBidi"/>
          <w:sz w:val="24"/>
          <w:szCs w:val="24"/>
          <w:lang w:val="it-IT"/>
        </w:rPr>
        <w:t xml:space="preserve"> fenomeni di appropriazione, s</w:t>
      </w:r>
      <w:r w:rsidR="00E9635C" w:rsidRPr="004D37CA">
        <w:rPr>
          <w:rFonts w:asciiTheme="majorBidi" w:hAnsiTheme="majorBidi" w:cstheme="majorBidi"/>
          <w:sz w:val="24"/>
          <w:szCs w:val="24"/>
          <w:lang w:val="it-IT"/>
        </w:rPr>
        <w:t xml:space="preserve">postamento, questionamento delle </w:t>
      </w:r>
      <w:r w:rsidR="00E9635C" w:rsidRPr="004D37CA">
        <w:rPr>
          <w:rFonts w:asciiTheme="majorBidi" w:hAnsiTheme="majorBidi" w:cstheme="majorBidi"/>
          <w:sz w:val="24"/>
          <w:szCs w:val="24"/>
          <w:lang w:val="it-IT"/>
        </w:rPr>
        <w:lastRenderedPageBreak/>
        <w:t xml:space="preserve">regole, e con ciò ha colto i modi in cui si sono fati strada sistemi semiotici ed enciclopedie parziali (di etnia, classe, genere, generazione, </w:t>
      </w:r>
      <w:r w:rsidR="0049356A" w:rsidRPr="004D37CA">
        <w:rPr>
          <w:rFonts w:asciiTheme="majorBidi" w:hAnsiTheme="majorBidi" w:cstheme="majorBidi"/>
          <w:sz w:val="24"/>
          <w:szCs w:val="24"/>
          <w:lang w:val="it-IT"/>
        </w:rPr>
        <w:t>stile di pensiero</w:t>
      </w:r>
      <w:r w:rsidR="00E9635C" w:rsidRPr="004D37CA">
        <w:rPr>
          <w:rFonts w:asciiTheme="majorBidi" w:hAnsiTheme="majorBidi" w:cstheme="majorBidi"/>
          <w:sz w:val="24"/>
          <w:szCs w:val="24"/>
          <w:lang w:val="it-IT"/>
        </w:rPr>
        <w:t>), aliene a quelle previste nei sistemi dominanti, quelli che definiscono la normalità e il “senso comune”.</w:t>
      </w:r>
      <w:r w:rsidR="00C041A4" w:rsidRPr="004D37CA">
        <w:rPr>
          <w:rFonts w:asciiTheme="majorBidi" w:hAnsiTheme="majorBidi" w:cstheme="majorBidi"/>
          <w:sz w:val="24"/>
          <w:szCs w:val="24"/>
          <w:lang w:val="it-IT"/>
        </w:rPr>
        <w:t xml:space="preserve"> Ha mostrato i modi in cui le collettività e gli </w:t>
      </w:r>
      <w:r w:rsidR="00A77141" w:rsidRPr="004D37CA">
        <w:rPr>
          <w:rFonts w:asciiTheme="majorBidi" w:hAnsiTheme="majorBidi" w:cstheme="majorBidi"/>
          <w:sz w:val="24"/>
          <w:szCs w:val="24"/>
          <w:lang w:val="it-IT"/>
        </w:rPr>
        <w:t>individui hanno conformato ri</w:t>
      </w:r>
      <w:r w:rsidR="00C041A4" w:rsidRPr="004D37CA">
        <w:rPr>
          <w:rFonts w:asciiTheme="majorBidi" w:hAnsiTheme="majorBidi" w:cstheme="majorBidi"/>
          <w:sz w:val="24"/>
          <w:szCs w:val="24"/>
          <w:lang w:val="it-IT"/>
        </w:rPr>
        <w:t>sorse semiotiche preziose per la loro partecipazione alla vita sociale e per la costruzione di soggettività individuali e collettive.</w:t>
      </w:r>
    </w:p>
    <w:p w14:paraId="26A1CCDC" w14:textId="77777777" w:rsidR="00C041A4" w:rsidRPr="004D37CA" w:rsidRDefault="00C041A4" w:rsidP="0088460A">
      <w:pPr>
        <w:rPr>
          <w:rFonts w:asciiTheme="majorBidi" w:hAnsiTheme="majorBidi" w:cstheme="majorBidi"/>
          <w:i/>
          <w:iCs/>
          <w:sz w:val="24"/>
          <w:szCs w:val="24"/>
          <w:lang w:val="it-IT"/>
        </w:rPr>
      </w:pPr>
      <w:r w:rsidRPr="004D37CA">
        <w:rPr>
          <w:rFonts w:asciiTheme="majorBidi" w:hAnsiTheme="majorBidi" w:cstheme="majorBidi"/>
          <w:i/>
          <w:iCs/>
          <w:sz w:val="24"/>
          <w:szCs w:val="24"/>
          <w:lang w:val="it-IT"/>
        </w:rPr>
        <w:t>4. Testi verbovisuali e discorsi ibridi.</w:t>
      </w:r>
    </w:p>
    <w:p w14:paraId="283CD33D" w14:textId="2751721B" w:rsidR="00E51E89" w:rsidRPr="004D37CA" w:rsidRDefault="00C041A4" w:rsidP="0049356A">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Ogni testo </w:t>
      </w:r>
      <w:r w:rsidR="006023B5" w:rsidRPr="004D37CA">
        <w:rPr>
          <w:rFonts w:asciiTheme="majorBidi" w:hAnsiTheme="majorBidi" w:cstheme="majorBidi"/>
          <w:sz w:val="24"/>
          <w:szCs w:val="24"/>
          <w:lang w:val="it-IT"/>
        </w:rPr>
        <w:t>è il terreno e il risultato dell’</w:t>
      </w:r>
      <w:r w:rsidRPr="004D37CA">
        <w:rPr>
          <w:rFonts w:asciiTheme="majorBidi" w:hAnsiTheme="majorBidi" w:cstheme="majorBidi"/>
          <w:sz w:val="24"/>
          <w:szCs w:val="24"/>
          <w:lang w:val="it-IT"/>
        </w:rPr>
        <w:t>interazione tra i soggetti e i sistemi semiotici, ed è questo che pretende cogliere il con</w:t>
      </w:r>
      <w:r w:rsidR="00153D12" w:rsidRPr="004D37CA">
        <w:rPr>
          <w:rFonts w:asciiTheme="majorBidi" w:hAnsiTheme="majorBidi" w:cstheme="majorBidi"/>
          <w:sz w:val="24"/>
          <w:szCs w:val="24"/>
          <w:lang w:val="it-IT"/>
        </w:rPr>
        <w:t>c</w:t>
      </w:r>
      <w:r w:rsidRPr="004D37CA">
        <w:rPr>
          <w:rFonts w:asciiTheme="majorBidi" w:hAnsiTheme="majorBidi" w:cstheme="majorBidi"/>
          <w:sz w:val="24"/>
          <w:szCs w:val="24"/>
          <w:lang w:val="it-IT"/>
        </w:rPr>
        <w:t>etto di enunciazione che,</w:t>
      </w:r>
      <w:r w:rsidR="00153D12" w:rsidRPr="004D37CA">
        <w:rPr>
          <w:rFonts w:asciiTheme="majorBidi" w:hAnsiTheme="majorBidi" w:cstheme="majorBidi"/>
          <w:sz w:val="24"/>
          <w:szCs w:val="24"/>
          <w:lang w:val="it-IT"/>
        </w:rPr>
        <w:t xml:space="preserve"> a</w:t>
      </w:r>
      <w:r w:rsidR="00A77141" w:rsidRPr="004D37CA">
        <w:rPr>
          <w:rFonts w:asciiTheme="majorBidi" w:hAnsiTheme="majorBidi" w:cstheme="majorBidi"/>
          <w:sz w:val="24"/>
          <w:szCs w:val="24"/>
          <w:lang w:val="it-IT"/>
        </w:rPr>
        <w:t>p</w:t>
      </w:r>
      <w:r w:rsidR="00153D12" w:rsidRPr="004D37CA">
        <w:rPr>
          <w:rFonts w:asciiTheme="majorBidi" w:hAnsiTheme="majorBidi" w:cstheme="majorBidi"/>
          <w:sz w:val="24"/>
          <w:szCs w:val="24"/>
          <w:lang w:val="it-IT"/>
        </w:rPr>
        <w:t>plicato adesso al testo visivo, si orienta a comprendere come questo “iscrive nel suo interno la struttura ricettiva dello sp</w:t>
      </w:r>
      <w:r w:rsidR="00A77141" w:rsidRPr="004D37CA">
        <w:rPr>
          <w:rFonts w:asciiTheme="majorBidi" w:hAnsiTheme="majorBidi" w:cstheme="majorBidi"/>
          <w:sz w:val="24"/>
          <w:szCs w:val="24"/>
          <w:lang w:val="it-IT"/>
        </w:rPr>
        <w:t>et</w:t>
      </w:r>
      <w:r w:rsidR="00153D12" w:rsidRPr="004D37CA">
        <w:rPr>
          <w:rFonts w:asciiTheme="majorBidi" w:hAnsiTheme="majorBidi" w:cstheme="majorBidi"/>
          <w:sz w:val="24"/>
          <w:szCs w:val="24"/>
          <w:lang w:val="it-IT"/>
        </w:rPr>
        <w:t>tatore” (Corrain e Fabbri 2013). L’analisi dei testi verbovisivi ch</w:t>
      </w:r>
      <w:r w:rsidR="006023B5" w:rsidRPr="004D37CA">
        <w:rPr>
          <w:rFonts w:asciiTheme="majorBidi" w:hAnsiTheme="majorBidi" w:cstheme="majorBidi"/>
          <w:sz w:val="24"/>
          <w:szCs w:val="24"/>
          <w:lang w:val="it-IT"/>
        </w:rPr>
        <w:t xml:space="preserve">e propongo cerca d’illuminare la </w:t>
      </w:r>
      <w:r w:rsidR="00153D12" w:rsidRPr="004D37CA">
        <w:rPr>
          <w:rFonts w:asciiTheme="majorBidi" w:hAnsiTheme="majorBidi" w:cstheme="majorBidi"/>
          <w:sz w:val="24"/>
          <w:szCs w:val="24"/>
          <w:lang w:val="it-IT"/>
        </w:rPr>
        <w:t>stra</w:t>
      </w:r>
      <w:r w:rsidR="00652B81">
        <w:rPr>
          <w:rFonts w:asciiTheme="majorBidi" w:hAnsiTheme="majorBidi" w:cstheme="majorBidi"/>
          <w:sz w:val="24"/>
          <w:szCs w:val="24"/>
          <w:lang w:val="it-IT"/>
        </w:rPr>
        <w:t>tegia dell’</w:t>
      </w:r>
      <w:r w:rsidR="00153D12" w:rsidRPr="004D37CA">
        <w:rPr>
          <w:rFonts w:asciiTheme="majorBidi" w:hAnsiTheme="majorBidi" w:cstheme="majorBidi"/>
          <w:sz w:val="24"/>
          <w:szCs w:val="24"/>
          <w:lang w:val="it-IT"/>
        </w:rPr>
        <w:t>enunciatore che deve ricon</w:t>
      </w:r>
      <w:r w:rsidR="00A77141" w:rsidRPr="004D37CA">
        <w:rPr>
          <w:rFonts w:asciiTheme="majorBidi" w:hAnsiTheme="majorBidi" w:cstheme="majorBidi"/>
          <w:sz w:val="24"/>
          <w:szCs w:val="24"/>
          <w:lang w:val="it-IT"/>
        </w:rPr>
        <w:t>o</w:t>
      </w:r>
      <w:r w:rsidR="00704B2D">
        <w:rPr>
          <w:rFonts w:asciiTheme="majorBidi" w:hAnsiTheme="majorBidi" w:cstheme="majorBidi"/>
          <w:sz w:val="24"/>
          <w:szCs w:val="24"/>
          <w:lang w:val="it-IT"/>
        </w:rPr>
        <w:t>scere nel suo testo i</w:t>
      </w:r>
      <w:r w:rsidR="00153D12" w:rsidRPr="004D37CA">
        <w:rPr>
          <w:rFonts w:asciiTheme="majorBidi" w:hAnsiTheme="majorBidi" w:cstheme="majorBidi"/>
          <w:sz w:val="24"/>
          <w:szCs w:val="24"/>
          <w:lang w:val="it-IT"/>
        </w:rPr>
        <w:t xml:space="preserve"> sistemi di senso, valore e affetto del suo destinatario previsto, sia per lusingarli, renovarli, spostarli o sfidarli –il “componente conflittuale” del enunciazione di Fabbri e Marrone (2001)-. L’obiettivo è capire </w:t>
      </w:r>
      <w:r w:rsidR="0049356A" w:rsidRPr="004D37CA">
        <w:rPr>
          <w:rFonts w:asciiTheme="majorBidi" w:hAnsiTheme="majorBidi" w:cstheme="majorBidi"/>
          <w:sz w:val="24"/>
          <w:szCs w:val="24"/>
          <w:lang w:val="it-IT"/>
        </w:rPr>
        <w:t>per questa via</w:t>
      </w:r>
      <w:r w:rsidR="00153D12" w:rsidRPr="004D37CA">
        <w:rPr>
          <w:rFonts w:asciiTheme="majorBidi" w:hAnsiTheme="majorBidi" w:cstheme="majorBidi"/>
          <w:sz w:val="24"/>
          <w:szCs w:val="24"/>
          <w:lang w:val="it-IT"/>
        </w:rPr>
        <w:t xml:space="preserve"> come contribuisce ogni</w:t>
      </w:r>
      <w:r w:rsidR="00A77141" w:rsidRPr="004D37CA">
        <w:rPr>
          <w:rFonts w:asciiTheme="majorBidi" w:hAnsiTheme="majorBidi" w:cstheme="majorBidi"/>
          <w:sz w:val="24"/>
          <w:szCs w:val="24"/>
          <w:lang w:val="it-IT"/>
        </w:rPr>
        <w:t xml:space="preserve"> enunciazione a confe</w:t>
      </w:r>
      <w:r w:rsidR="00153D12" w:rsidRPr="004D37CA">
        <w:rPr>
          <w:rFonts w:asciiTheme="majorBidi" w:hAnsiTheme="majorBidi" w:cstheme="majorBidi"/>
          <w:sz w:val="24"/>
          <w:szCs w:val="24"/>
          <w:lang w:val="it-IT"/>
        </w:rPr>
        <w:t>rmare o questionare i sistemi semiotici, le enciclopedie</w:t>
      </w:r>
      <w:r w:rsidR="009320FF" w:rsidRPr="004D37CA">
        <w:rPr>
          <w:rFonts w:asciiTheme="majorBidi" w:hAnsiTheme="majorBidi" w:cstheme="majorBidi"/>
          <w:sz w:val="24"/>
          <w:szCs w:val="24"/>
          <w:lang w:val="it-IT"/>
        </w:rPr>
        <w:t xml:space="preserve"> (sempre</w:t>
      </w:r>
      <w:r w:rsidR="00DA2FBA">
        <w:rPr>
          <w:rFonts w:asciiTheme="majorBidi" w:hAnsiTheme="majorBidi" w:cstheme="majorBidi"/>
          <w:sz w:val="24"/>
          <w:szCs w:val="24"/>
          <w:lang w:val="it-IT"/>
        </w:rPr>
        <w:t xml:space="preserve"> plurali e</w:t>
      </w:r>
      <w:r w:rsidR="009320FF" w:rsidRPr="004D37CA">
        <w:rPr>
          <w:rFonts w:asciiTheme="majorBidi" w:hAnsiTheme="majorBidi" w:cstheme="majorBidi"/>
          <w:sz w:val="24"/>
          <w:szCs w:val="24"/>
          <w:lang w:val="it-IT"/>
        </w:rPr>
        <w:t xml:space="preserve"> </w:t>
      </w:r>
      <w:r w:rsidR="0049356A" w:rsidRPr="004D37CA">
        <w:rPr>
          <w:rFonts w:asciiTheme="majorBidi" w:hAnsiTheme="majorBidi" w:cstheme="majorBidi"/>
          <w:sz w:val="24"/>
          <w:szCs w:val="24"/>
          <w:lang w:val="it-IT"/>
        </w:rPr>
        <w:t xml:space="preserve">in certo grado </w:t>
      </w:r>
      <w:r w:rsidR="009320FF" w:rsidRPr="004D37CA">
        <w:rPr>
          <w:rFonts w:asciiTheme="majorBidi" w:hAnsiTheme="majorBidi" w:cstheme="majorBidi"/>
          <w:sz w:val="24"/>
          <w:szCs w:val="24"/>
          <w:lang w:val="it-IT"/>
        </w:rPr>
        <w:t>comuni e parziali), come una forma di approssimazione a una</w:t>
      </w:r>
      <w:r w:rsidR="006023B5" w:rsidRPr="004D37CA">
        <w:rPr>
          <w:rFonts w:asciiTheme="majorBidi" w:hAnsiTheme="majorBidi" w:cstheme="majorBidi"/>
          <w:sz w:val="24"/>
          <w:szCs w:val="24"/>
          <w:lang w:val="it-IT"/>
        </w:rPr>
        <w:t xml:space="preserve"> semiotica delle culture che s’</w:t>
      </w:r>
      <w:r w:rsidR="009320FF" w:rsidRPr="004D37CA">
        <w:rPr>
          <w:rFonts w:asciiTheme="majorBidi" w:hAnsiTheme="majorBidi" w:cstheme="majorBidi"/>
          <w:sz w:val="24"/>
          <w:szCs w:val="24"/>
          <w:lang w:val="it-IT"/>
        </w:rPr>
        <w:t>interessi per le strategie di memoria che mettono in atto i testi, ovvero per c</w:t>
      </w:r>
      <w:r w:rsidR="00A77141" w:rsidRPr="004D37CA">
        <w:rPr>
          <w:rFonts w:asciiTheme="majorBidi" w:hAnsiTheme="majorBidi" w:cstheme="majorBidi"/>
          <w:sz w:val="24"/>
          <w:szCs w:val="24"/>
          <w:lang w:val="it-IT"/>
        </w:rPr>
        <w:t>ome questi a</w:t>
      </w:r>
      <w:r w:rsidR="009320FF" w:rsidRPr="004D37CA">
        <w:rPr>
          <w:rFonts w:asciiTheme="majorBidi" w:hAnsiTheme="majorBidi" w:cstheme="majorBidi"/>
          <w:sz w:val="24"/>
          <w:szCs w:val="24"/>
          <w:lang w:val="it-IT"/>
        </w:rPr>
        <w:t>giscono su</w:t>
      </w:r>
      <w:r w:rsidR="00A77141" w:rsidRPr="004D37CA">
        <w:rPr>
          <w:rFonts w:asciiTheme="majorBidi" w:hAnsiTheme="majorBidi" w:cstheme="majorBidi"/>
          <w:sz w:val="24"/>
          <w:szCs w:val="24"/>
          <w:lang w:val="it-IT"/>
        </w:rPr>
        <w:t>l</w:t>
      </w:r>
      <w:r w:rsidR="009320FF" w:rsidRPr="004D37CA">
        <w:rPr>
          <w:rFonts w:asciiTheme="majorBidi" w:hAnsiTheme="majorBidi" w:cstheme="majorBidi"/>
          <w:sz w:val="24"/>
          <w:szCs w:val="24"/>
          <w:lang w:val="it-IT"/>
        </w:rPr>
        <w:t>l’archivio e sulle risorse semiotiche comuni.</w:t>
      </w:r>
    </w:p>
    <w:p w14:paraId="4080914B" w14:textId="038AA976" w:rsidR="00DC630F" w:rsidRPr="004D37CA" w:rsidRDefault="00A77141" w:rsidP="0049356A">
      <w:pPr>
        <w:rPr>
          <w:rFonts w:asciiTheme="majorBidi" w:hAnsiTheme="majorBidi" w:cstheme="majorBidi"/>
          <w:sz w:val="24"/>
          <w:szCs w:val="24"/>
          <w:lang w:val="it-IT"/>
        </w:rPr>
      </w:pPr>
      <w:r w:rsidRPr="004D37CA">
        <w:rPr>
          <w:rFonts w:asciiTheme="majorBidi" w:hAnsiTheme="majorBidi" w:cstheme="majorBidi"/>
          <w:sz w:val="24"/>
          <w:szCs w:val="24"/>
          <w:lang w:val="it-IT"/>
        </w:rPr>
        <w:t>Ri</w:t>
      </w:r>
      <w:r w:rsidR="00E51E89" w:rsidRPr="004D37CA">
        <w:rPr>
          <w:rFonts w:asciiTheme="majorBidi" w:hAnsiTheme="majorBidi" w:cstheme="majorBidi"/>
          <w:sz w:val="24"/>
          <w:szCs w:val="24"/>
          <w:lang w:val="it-IT"/>
        </w:rPr>
        <w:t>levante anche per la semiotica delle culture è capire se tutti i sistemi semiotici dialogano e si traducono</w:t>
      </w:r>
      <w:r w:rsidR="00840B44" w:rsidRPr="004D37CA">
        <w:rPr>
          <w:rFonts w:asciiTheme="majorBidi" w:hAnsiTheme="majorBidi" w:cstheme="majorBidi"/>
          <w:sz w:val="24"/>
          <w:szCs w:val="24"/>
          <w:lang w:val="it-IT"/>
        </w:rPr>
        <w:t xml:space="preserve"> ugualmente</w:t>
      </w:r>
      <w:r w:rsidR="00E51E89" w:rsidRPr="004D37CA">
        <w:rPr>
          <w:rFonts w:asciiTheme="majorBidi" w:hAnsiTheme="majorBidi" w:cstheme="majorBidi"/>
          <w:sz w:val="24"/>
          <w:szCs w:val="24"/>
          <w:lang w:val="it-IT"/>
        </w:rPr>
        <w:t xml:space="preserve"> fra di loro. Per Lotm</w:t>
      </w:r>
      <w:r w:rsidRPr="004D37CA">
        <w:rPr>
          <w:rFonts w:asciiTheme="majorBidi" w:hAnsiTheme="majorBidi" w:cstheme="majorBidi"/>
          <w:sz w:val="24"/>
          <w:szCs w:val="24"/>
          <w:lang w:val="it-IT"/>
        </w:rPr>
        <w:t xml:space="preserve">an, il senso non si produce </w:t>
      </w:r>
      <w:r w:rsidR="0049356A" w:rsidRPr="004D37CA">
        <w:rPr>
          <w:rFonts w:asciiTheme="majorBidi" w:hAnsiTheme="majorBidi" w:cstheme="majorBidi"/>
          <w:sz w:val="24"/>
          <w:szCs w:val="24"/>
          <w:lang w:val="it-IT"/>
        </w:rPr>
        <w:t>in</w:t>
      </w:r>
      <w:r w:rsidR="00E51E89" w:rsidRPr="004D37CA">
        <w:rPr>
          <w:rFonts w:asciiTheme="majorBidi" w:hAnsiTheme="majorBidi" w:cstheme="majorBidi"/>
          <w:sz w:val="24"/>
          <w:szCs w:val="24"/>
          <w:lang w:val="it-IT"/>
        </w:rPr>
        <w:t xml:space="preserve"> una semiosfera senza entrare in contatto con l’altro, con la diversità che sposta o questiona la fissità e la chiusura dei sistemi comuni. Ma spesso salvare frontiere con quello strano, per sconosciuto o per dispregiato,</w:t>
      </w:r>
      <w:r w:rsidR="0069473D" w:rsidRPr="004D37CA">
        <w:rPr>
          <w:rFonts w:asciiTheme="majorBidi" w:hAnsiTheme="majorBidi" w:cstheme="majorBidi"/>
          <w:sz w:val="24"/>
          <w:szCs w:val="24"/>
          <w:lang w:val="it-IT"/>
        </w:rPr>
        <w:t xml:space="preserve"> richiede un lungo lavoro di mediazione e traduzione</w:t>
      </w:r>
      <w:r w:rsidRPr="004D37CA">
        <w:rPr>
          <w:rFonts w:asciiTheme="majorBidi" w:hAnsiTheme="majorBidi" w:cstheme="majorBidi"/>
          <w:sz w:val="24"/>
          <w:szCs w:val="24"/>
          <w:lang w:val="it-IT"/>
        </w:rPr>
        <w:t xml:space="preserve"> o, come dice Lotman, un’esplo</w:t>
      </w:r>
      <w:r w:rsidR="0069473D" w:rsidRPr="004D37CA">
        <w:rPr>
          <w:rFonts w:asciiTheme="majorBidi" w:hAnsiTheme="majorBidi" w:cstheme="majorBidi"/>
          <w:sz w:val="24"/>
          <w:szCs w:val="24"/>
          <w:lang w:val="it-IT"/>
        </w:rPr>
        <w:t>sione di nuove metafore (Fabbri e Marrone 2001). Come ho segnato, è</w:t>
      </w:r>
      <w:r w:rsidRPr="004D37CA">
        <w:rPr>
          <w:rFonts w:asciiTheme="majorBidi" w:hAnsiTheme="majorBidi" w:cstheme="majorBidi"/>
          <w:sz w:val="24"/>
          <w:szCs w:val="24"/>
          <w:lang w:val="it-IT"/>
        </w:rPr>
        <w:t xml:space="preserve"> sempre difficile questionare la</w:t>
      </w:r>
      <w:r w:rsidR="0069473D" w:rsidRPr="004D37CA">
        <w:rPr>
          <w:rFonts w:asciiTheme="majorBidi" w:hAnsiTheme="majorBidi" w:cstheme="majorBidi"/>
          <w:sz w:val="24"/>
          <w:szCs w:val="24"/>
          <w:lang w:val="it-IT"/>
        </w:rPr>
        <w:t xml:space="preserve"> propria credenza, per farlo, dice Peirce, “deve </w:t>
      </w:r>
      <w:r w:rsidRPr="004D37CA">
        <w:rPr>
          <w:rFonts w:asciiTheme="majorBidi" w:hAnsiTheme="majorBidi" w:cstheme="majorBidi"/>
          <w:sz w:val="24"/>
          <w:szCs w:val="24"/>
          <w:lang w:val="it-IT"/>
        </w:rPr>
        <w:t>es</w:t>
      </w:r>
      <w:r w:rsidR="00DC630F" w:rsidRPr="004D37CA">
        <w:rPr>
          <w:rFonts w:asciiTheme="majorBidi" w:hAnsiTheme="majorBidi" w:cstheme="majorBidi"/>
          <w:sz w:val="24"/>
          <w:szCs w:val="24"/>
          <w:lang w:val="it-IT"/>
        </w:rPr>
        <w:t>serci</w:t>
      </w:r>
      <w:r w:rsidR="0069473D" w:rsidRPr="004D37CA">
        <w:rPr>
          <w:rFonts w:asciiTheme="majorBidi" w:hAnsiTheme="majorBidi" w:cstheme="majorBidi"/>
          <w:sz w:val="24"/>
          <w:szCs w:val="24"/>
          <w:lang w:val="it-IT"/>
        </w:rPr>
        <w:t xml:space="preserve"> un dubbio reale e vivo” (C.P. 5.376). </w:t>
      </w:r>
      <w:r w:rsidR="00DA2FBA">
        <w:rPr>
          <w:rFonts w:asciiTheme="majorBidi" w:hAnsiTheme="majorBidi" w:cstheme="majorBidi"/>
          <w:sz w:val="24"/>
          <w:szCs w:val="24"/>
          <w:lang w:val="it-IT"/>
        </w:rPr>
        <w:t>Ma s</w:t>
      </w:r>
      <w:r w:rsidR="0049356A" w:rsidRPr="004D37CA">
        <w:rPr>
          <w:rFonts w:asciiTheme="majorBidi" w:hAnsiTheme="majorBidi" w:cstheme="majorBidi"/>
          <w:sz w:val="24"/>
          <w:szCs w:val="24"/>
          <w:lang w:val="it-IT"/>
        </w:rPr>
        <w:t>i comunica sempre nelle frontiere perché anche</w:t>
      </w:r>
      <w:r w:rsidR="0069473D" w:rsidRPr="004D37CA">
        <w:rPr>
          <w:rFonts w:asciiTheme="majorBidi" w:hAnsiTheme="majorBidi" w:cstheme="majorBidi"/>
          <w:sz w:val="24"/>
          <w:szCs w:val="24"/>
          <w:lang w:val="it-IT"/>
        </w:rPr>
        <w:t xml:space="preserve"> nel</w:t>
      </w:r>
      <w:r w:rsidRPr="004D37CA">
        <w:rPr>
          <w:rFonts w:asciiTheme="majorBidi" w:hAnsiTheme="majorBidi" w:cstheme="majorBidi"/>
          <w:sz w:val="24"/>
          <w:szCs w:val="24"/>
          <w:lang w:val="it-IT"/>
        </w:rPr>
        <w:t>l’</w:t>
      </w:r>
      <w:r w:rsidR="0069473D" w:rsidRPr="004D37CA">
        <w:rPr>
          <w:rFonts w:asciiTheme="majorBidi" w:hAnsiTheme="majorBidi" w:cstheme="majorBidi"/>
          <w:sz w:val="24"/>
          <w:szCs w:val="24"/>
          <w:lang w:val="it-IT"/>
        </w:rPr>
        <w:t>interno della sfera di senso di una cultura</w:t>
      </w:r>
      <w:r w:rsidR="00DC630F" w:rsidRPr="004D37CA">
        <w:rPr>
          <w:rFonts w:asciiTheme="majorBidi" w:hAnsiTheme="majorBidi" w:cstheme="majorBidi"/>
          <w:sz w:val="24"/>
          <w:szCs w:val="24"/>
          <w:lang w:val="it-IT"/>
        </w:rPr>
        <w:t xml:space="preserve">, la semiosfera, ci sono tra i vari sistemi semiotici </w:t>
      </w:r>
      <w:r w:rsidR="005E3445" w:rsidRPr="004D37CA">
        <w:rPr>
          <w:rFonts w:asciiTheme="majorBidi" w:hAnsiTheme="majorBidi" w:cstheme="majorBidi"/>
          <w:sz w:val="24"/>
          <w:szCs w:val="24"/>
          <w:lang w:val="it-IT"/>
        </w:rPr>
        <w:t xml:space="preserve">e enciclopedie parziali </w:t>
      </w:r>
      <w:r w:rsidR="00DC630F" w:rsidRPr="004D37CA">
        <w:rPr>
          <w:rFonts w:asciiTheme="majorBidi" w:hAnsiTheme="majorBidi" w:cstheme="majorBidi"/>
          <w:sz w:val="24"/>
          <w:szCs w:val="24"/>
          <w:lang w:val="it-IT"/>
        </w:rPr>
        <w:t>differenze di densità, ritmo, posizione, si formano nuclei e periferie. Nel nucleo si dispongono i sistemi semiotici d</w:t>
      </w:r>
      <w:r w:rsidR="00840B44" w:rsidRPr="004D37CA">
        <w:rPr>
          <w:rFonts w:asciiTheme="majorBidi" w:hAnsiTheme="majorBidi" w:cstheme="majorBidi"/>
          <w:sz w:val="24"/>
          <w:szCs w:val="24"/>
          <w:lang w:val="it-IT"/>
        </w:rPr>
        <w:t>ominanti (Lotman 1996:30), ovvi</w:t>
      </w:r>
      <w:r w:rsidR="00DC630F" w:rsidRPr="004D37CA">
        <w:rPr>
          <w:rFonts w:asciiTheme="majorBidi" w:hAnsiTheme="majorBidi" w:cstheme="majorBidi"/>
          <w:sz w:val="24"/>
          <w:szCs w:val="24"/>
          <w:lang w:val="it-IT"/>
        </w:rPr>
        <w:t xml:space="preserve">, onnipresenti; l’ipervisibile che quasi non lascia posto per quello che si racchiude in periferie o in nicchie minoritarie, ma che è capace, delle volte, di proporre nuove visioni dell’oggetto e del mondo di senso in questione. </w:t>
      </w:r>
      <w:r w:rsidRPr="004D37CA">
        <w:rPr>
          <w:rFonts w:asciiTheme="majorBidi" w:hAnsiTheme="majorBidi" w:cstheme="majorBidi"/>
          <w:sz w:val="24"/>
          <w:szCs w:val="24"/>
          <w:lang w:val="it-IT"/>
        </w:rPr>
        <w:t>La nostra</w:t>
      </w:r>
      <w:r w:rsidR="00DC630F" w:rsidRPr="004D37CA">
        <w:rPr>
          <w:rFonts w:asciiTheme="majorBidi" w:hAnsiTheme="majorBidi" w:cstheme="majorBidi"/>
          <w:sz w:val="24"/>
          <w:szCs w:val="24"/>
          <w:lang w:val="it-IT"/>
        </w:rPr>
        <w:t xml:space="preserve"> analisi dei testi cerca di illuminare questa dimensione conflittuale e creativa dell’interazione enunciativa.</w:t>
      </w:r>
    </w:p>
    <w:p w14:paraId="3A4E0FA1" w14:textId="000BFF1C" w:rsidR="00C44BCA" w:rsidRPr="004D37CA" w:rsidRDefault="000246F0" w:rsidP="00DC630F">
      <w:pPr>
        <w:rPr>
          <w:rFonts w:asciiTheme="majorBidi" w:hAnsiTheme="majorBidi" w:cstheme="majorBidi"/>
          <w:sz w:val="24"/>
          <w:szCs w:val="24"/>
          <w:lang w:val="it-IT"/>
        </w:rPr>
      </w:pPr>
      <w:r>
        <w:rPr>
          <w:rFonts w:asciiTheme="majorBidi" w:hAnsiTheme="majorBidi" w:cstheme="majorBidi"/>
          <w:noProof/>
          <w:sz w:val="24"/>
          <w:szCs w:val="24"/>
          <w:lang w:eastAsia="es-ES" w:bidi="ar-SA"/>
        </w:rPr>
        <w:lastRenderedPageBreak/>
        <w:drawing>
          <wp:inline distT="0" distB="0" distL="0" distR="0" wp14:anchorId="4A03DB40" wp14:editId="06185221">
            <wp:extent cx="5387340" cy="3024205"/>
            <wp:effectExtent l="0" t="0" r="0" b="0"/>
            <wp:docPr id="2" name="Imagen 2" descr="C:\Users\CRISTINA\Documents\Articulos propios\ken deforestació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CRISTINA\Documents\Articulos propios\ken deforestació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389745" cy="3025555"/>
                    </a:xfrm>
                    <a:prstGeom prst="rect">
                      <a:avLst/>
                    </a:prstGeom>
                    <a:noFill/>
                    <a:ln>
                      <a:noFill/>
                    </a:ln>
                  </pic:spPr>
                </pic:pic>
              </a:graphicData>
            </a:graphic>
          </wp:inline>
        </w:drawing>
      </w:r>
    </w:p>
    <w:p w14:paraId="5FBA7498" w14:textId="77777777" w:rsidR="00C44BCA" w:rsidRPr="000246F0" w:rsidRDefault="00C44BCA" w:rsidP="00C44BCA">
      <w:pPr>
        <w:rPr>
          <w:rFonts w:asciiTheme="majorBidi" w:hAnsiTheme="majorBidi" w:cstheme="majorBidi"/>
          <w:b/>
          <w:sz w:val="24"/>
          <w:szCs w:val="24"/>
          <w:lang w:val="en-US"/>
        </w:rPr>
      </w:pPr>
      <w:proofErr w:type="spellStart"/>
      <w:proofErr w:type="gramStart"/>
      <w:r w:rsidRPr="000246F0">
        <w:rPr>
          <w:rFonts w:asciiTheme="majorBidi" w:hAnsiTheme="majorBidi" w:cstheme="majorBidi"/>
          <w:sz w:val="24"/>
          <w:szCs w:val="24"/>
          <w:lang w:val="en-US"/>
        </w:rPr>
        <w:t>Figura</w:t>
      </w:r>
      <w:proofErr w:type="spellEnd"/>
      <w:r w:rsidRPr="000246F0">
        <w:rPr>
          <w:rFonts w:asciiTheme="majorBidi" w:hAnsiTheme="majorBidi" w:cstheme="majorBidi"/>
          <w:sz w:val="24"/>
          <w:szCs w:val="24"/>
          <w:lang w:val="en-US"/>
        </w:rPr>
        <w:t xml:space="preserve"> 2.</w:t>
      </w:r>
      <w:proofErr w:type="gramEnd"/>
      <w:r w:rsidRPr="000246F0">
        <w:rPr>
          <w:rFonts w:asciiTheme="majorBidi" w:hAnsiTheme="majorBidi" w:cstheme="majorBidi"/>
          <w:sz w:val="24"/>
          <w:szCs w:val="24"/>
          <w:lang w:val="en-US"/>
        </w:rPr>
        <w:t xml:space="preserve"> Nokia, </w:t>
      </w:r>
      <w:proofErr w:type="gramStart"/>
      <w:r w:rsidRPr="000246F0">
        <w:rPr>
          <w:rFonts w:asciiTheme="majorBidi" w:hAnsiTheme="majorBidi" w:cstheme="majorBidi"/>
          <w:i/>
          <w:sz w:val="24"/>
          <w:szCs w:val="24"/>
          <w:lang w:val="en-US"/>
        </w:rPr>
        <w:t>Conquering</w:t>
      </w:r>
      <w:proofErr w:type="gramEnd"/>
      <w:r w:rsidRPr="000246F0">
        <w:rPr>
          <w:rFonts w:asciiTheme="majorBidi" w:hAnsiTheme="majorBidi" w:cstheme="majorBidi"/>
          <w:i/>
          <w:sz w:val="24"/>
          <w:szCs w:val="24"/>
          <w:lang w:val="en-US"/>
        </w:rPr>
        <w:t xml:space="preserve"> the world.</w:t>
      </w:r>
    </w:p>
    <w:p w14:paraId="0F17D4A5" w14:textId="77777777" w:rsidR="00C041A4" w:rsidRPr="004D37CA" w:rsidRDefault="00C44BCA" w:rsidP="00DC630F">
      <w:pPr>
        <w:rPr>
          <w:rFonts w:asciiTheme="majorBidi" w:hAnsiTheme="majorBidi" w:cstheme="majorBidi"/>
          <w:sz w:val="24"/>
          <w:szCs w:val="24"/>
          <w:lang w:val="it-IT"/>
        </w:rPr>
      </w:pPr>
      <w:r w:rsidRPr="004D37CA">
        <w:rPr>
          <w:rFonts w:asciiTheme="majorBidi" w:hAnsiTheme="majorBidi" w:cstheme="majorBidi"/>
          <w:sz w:val="24"/>
          <w:szCs w:val="24"/>
          <w:lang w:val="it-IT"/>
        </w:rPr>
        <w:t>Identifichiamo immediatamente questo testo come pu</w:t>
      </w:r>
      <w:r w:rsidR="00A77141" w:rsidRPr="004D37CA">
        <w:rPr>
          <w:rFonts w:asciiTheme="majorBidi" w:hAnsiTheme="majorBidi" w:cstheme="majorBidi"/>
          <w:sz w:val="24"/>
          <w:szCs w:val="24"/>
          <w:lang w:val="it-IT"/>
        </w:rPr>
        <w:t>b</w:t>
      </w:r>
      <w:r w:rsidRPr="004D37CA">
        <w:rPr>
          <w:rFonts w:asciiTheme="majorBidi" w:hAnsiTheme="majorBidi" w:cstheme="majorBidi"/>
          <w:sz w:val="24"/>
          <w:szCs w:val="24"/>
          <w:lang w:val="it-IT"/>
        </w:rPr>
        <w:t>blicitario, un genere istituzionaliz</w:t>
      </w:r>
      <w:r w:rsidR="00A77141"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ato nella nostra società</w:t>
      </w:r>
      <w:r w:rsidR="009320FF" w:rsidRPr="004D37CA">
        <w:rPr>
          <w:rFonts w:asciiTheme="majorBidi" w:hAnsiTheme="majorBidi" w:cstheme="majorBidi"/>
          <w:sz w:val="24"/>
          <w:szCs w:val="24"/>
          <w:lang w:val="it-IT"/>
        </w:rPr>
        <w:t xml:space="preserve"> </w:t>
      </w:r>
      <w:r w:rsidR="009B33EB" w:rsidRPr="004D37CA">
        <w:rPr>
          <w:rFonts w:asciiTheme="majorBidi" w:hAnsiTheme="majorBidi" w:cstheme="majorBidi"/>
          <w:sz w:val="24"/>
          <w:szCs w:val="24"/>
          <w:lang w:val="it-IT"/>
        </w:rPr>
        <w:t>che prevede condizioni di enunciazione ben conosciute, quelle di una comunicazione non cercata ne voluta dal suo ricevente, che deve conquistare l’at</w:t>
      </w:r>
      <w:r w:rsidR="00A77141" w:rsidRPr="004D37CA">
        <w:rPr>
          <w:rFonts w:asciiTheme="majorBidi" w:hAnsiTheme="majorBidi" w:cstheme="majorBidi"/>
          <w:sz w:val="24"/>
          <w:szCs w:val="24"/>
          <w:lang w:val="it-IT"/>
        </w:rPr>
        <w:t>t</w:t>
      </w:r>
      <w:r w:rsidR="009B33EB" w:rsidRPr="004D37CA">
        <w:rPr>
          <w:rFonts w:asciiTheme="majorBidi" w:hAnsiTheme="majorBidi" w:cstheme="majorBidi"/>
          <w:sz w:val="24"/>
          <w:szCs w:val="24"/>
          <w:lang w:val="it-IT"/>
        </w:rPr>
        <w:t>enzione, il desiderio di vedere, di questo e, se possibile, anche il suo interesse. Nokia, che aveva fato mondialmente conosciuto il suo slogan “Connecting people”, tratta qui la sua “conquista del mondo” per via del gesto gentile delle mani che tengono con cura il globo. Il gesto prevede che il suo destinatario abbia fra i suoi valori quello della necessità di consideratezza c</w:t>
      </w:r>
      <w:r w:rsidR="00A77141" w:rsidRPr="004D37CA">
        <w:rPr>
          <w:rFonts w:asciiTheme="majorBidi" w:hAnsiTheme="majorBidi" w:cstheme="majorBidi"/>
          <w:sz w:val="24"/>
          <w:szCs w:val="24"/>
          <w:lang w:val="it-IT"/>
        </w:rPr>
        <w:t>on il mondo, la protezione dell’ambiente e degli</w:t>
      </w:r>
      <w:r w:rsidR="009B33EB" w:rsidRPr="004D37CA">
        <w:rPr>
          <w:rFonts w:asciiTheme="majorBidi" w:hAnsiTheme="majorBidi" w:cstheme="majorBidi"/>
          <w:sz w:val="24"/>
          <w:szCs w:val="24"/>
          <w:lang w:val="it-IT"/>
        </w:rPr>
        <w:t xml:space="preserve"> esseri viventi, ecc., e introduce nella ra</w:t>
      </w:r>
      <w:r w:rsidR="00A77141" w:rsidRPr="004D37CA">
        <w:rPr>
          <w:rFonts w:asciiTheme="majorBidi" w:hAnsiTheme="majorBidi" w:cstheme="majorBidi"/>
          <w:sz w:val="24"/>
          <w:szCs w:val="24"/>
          <w:lang w:val="it-IT"/>
        </w:rPr>
        <w:t>p</w:t>
      </w:r>
      <w:r w:rsidR="001201E2" w:rsidRPr="004D37CA">
        <w:rPr>
          <w:rFonts w:asciiTheme="majorBidi" w:hAnsiTheme="majorBidi" w:cstheme="majorBidi"/>
          <w:sz w:val="24"/>
          <w:szCs w:val="24"/>
          <w:lang w:val="it-IT"/>
        </w:rPr>
        <w:t>presentazione quest’</w:t>
      </w:r>
      <w:r w:rsidR="009B33EB" w:rsidRPr="004D37CA">
        <w:rPr>
          <w:rFonts w:asciiTheme="majorBidi" w:hAnsiTheme="majorBidi" w:cstheme="majorBidi"/>
          <w:sz w:val="24"/>
          <w:szCs w:val="24"/>
          <w:lang w:val="it-IT"/>
        </w:rPr>
        <w:t>associazione di valore come capace di mitigare gli aspetti più duri che possono essere as</w:t>
      </w:r>
      <w:r w:rsidR="001201E2" w:rsidRPr="004D37CA">
        <w:rPr>
          <w:rFonts w:asciiTheme="majorBidi" w:hAnsiTheme="majorBidi" w:cstheme="majorBidi"/>
          <w:sz w:val="24"/>
          <w:szCs w:val="24"/>
          <w:lang w:val="it-IT"/>
        </w:rPr>
        <w:t>sociati per quel destinatario al</w:t>
      </w:r>
      <w:r w:rsidR="009B33EB" w:rsidRPr="004D37CA">
        <w:rPr>
          <w:rFonts w:asciiTheme="majorBidi" w:hAnsiTheme="majorBidi" w:cstheme="majorBidi"/>
          <w:sz w:val="24"/>
          <w:szCs w:val="24"/>
          <w:lang w:val="it-IT"/>
        </w:rPr>
        <w:t>l’enunciazione del proposito di conquista. Ci troviamo davanti a una forma d’ibridazione</w:t>
      </w:r>
      <w:r w:rsidR="00BB4E18" w:rsidRPr="004D37CA">
        <w:rPr>
          <w:rFonts w:asciiTheme="majorBidi" w:hAnsiTheme="majorBidi" w:cstheme="majorBidi"/>
          <w:sz w:val="24"/>
          <w:szCs w:val="24"/>
          <w:lang w:val="it-IT"/>
        </w:rPr>
        <w:t xml:space="preserve"> di sistemi semiotici per la quale la marca cerca di a</w:t>
      </w:r>
      <w:r w:rsidR="00A77141" w:rsidRPr="004D37CA">
        <w:rPr>
          <w:rFonts w:asciiTheme="majorBidi" w:hAnsiTheme="majorBidi" w:cstheme="majorBidi"/>
          <w:sz w:val="24"/>
          <w:szCs w:val="24"/>
          <w:lang w:val="it-IT"/>
        </w:rPr>
        <w:t>p</w:t>
      </w:r>
      <w:r w:rsidR="00840B44" w:rsidRPr="004D37CA">
        <w:rPr>
          <w:rFonts w:asciiTheme="majorBidi" w:hAnsiTheme="majorBidi" w:cstheme="majorBidi"/>
          <w:sz w:val="24"/>
          <w:szCs w:val="24"/>
          <w:lang w:val="it-IT"/>
        </w:rPr>
        <w:t>propriarsi di</w:t>
      </w:r>
      <w:r w:rsidR="00BB4E18" w:rsidRPr="004D37CA">
        <w:rPr>
          <w:rFonts w:asciiTheme="majorBidi" w:hAnsiTheme="majorBidi" w:cstheme="majorBidi"/>
          <w:sz w:val="24"/>
          <w:szCs w:val="24"/>
          <w:lang w:val="it-IT"/>
        </w:rPr>
        <w:t xml:space="preserve"> un valore sociale che potrebbe intendersi come op</w:t>
      </w:r>
      <w:r w:rsidR="00A77141" w:rsidRPr="004D37CA">
        <w:rPr>
          <w:rFonts w:asciiTheme="majorBidi" w:hAnsiTheme="majorBidi" w:cstheme="majorBidi"/>
          <w:sz w:val="24"/>
          <w:szCs w:val="24"/>
          <w:lang w:val="it-IT"/>
        </w:rPr>
        <w:t>p</w:t>
      </w:r>
      <w:r w:rsidR="001201E2" w:rsidRPr="004D37CA">
        <w:rPr>
          <w:rFonts w:asciiTheme="majorBidi" w:hAnsiTheme="majorBidi" w:cstheme="majorBidi"/>
          <w:sz w:val="24"/>
          <w:szCs w:val="24"/>
          <w:lang w:val="it-IT"/>
        </w:rPr>
        <w:t>osto all’</w:t>
      </w:r>
      <w:r w:rsidR="00BB4E18" w:rsidRPr="004D37CA">
        <w:rPr>
          <w:rFonts w:asciiTheme="majorBidi" w:hAnsiTheme="majorBidi" w:cstheme="majorBidi"/>
          <w:sz w:val="24"/>
          <w:szCs w:val="24"/>
          <w:lang w:val="it-IT"/>
        </w:rPr>
        <w:t xml:space="preserve">idea di conquista e che potrebbe contestare le sue aspirazioni di dominio globale. Cerca di neutralizzare la possibile contestazione supponendo che le associazioni precedenti di Nokia con il fare il bene per “la gente” </w:t>
      </w:r>
      <w:r w:rsidR="00A77141" w:rsidRPr="004D37CA">
        <w:rPr>
          <w:rFonts w:asciiTheme="majorBidi" w:hAnsiTheme="majorBidi" w:cstheme="majorBidi"/>
          <w:sz w:val="24"/>
          <w:szCs w:val="24"/>
          <w:lang w:val="it-IT"/>
        </w:rPr>
        <w:t>(“connecting people”) danno vero</w:t>
      </w:r>
      <w:r w:rsidR="00BB4E18" w:rsidRPr="004D37CA">
        <w:rPr>
          <w:rFonts w:asciiTheme="majorBidi" w:hAnsiTheme="majorBidi" w:cstheme="majorBidi"/>
          <w:sz w:val="24"/>
          <w:szCs w:val="24"/>
          <w:lang w:val="it-IT"/>
        </w:rPr>
        <w:t>s</w:t>
      </w:r>
      <w:r w:rsidR="00A77141" w:rsidRPr="004D37CA">
        <w:rPr>
          <w:rFonts w:asciiTheme="majorBidi" w:hAnsiTheme="majorBidi" w:cstheme="majorBidi"/>
          <w:sz w:val="24"/>
          <w:szCs w:val="24"/>
          <w:lang w:val="it-IT"/>
        </w:rPr>
        <w:t>i</w:t>
      </w:r>
      <w:r w:rsidR="001201E2" w:rsidRPr="004D37CA">
        <w:rPr>
          <w:rFonts w:asciiTheme="majorBidi" w:hAnsiTheme="majorBidi" w:cstheme="majorBidi"/>
          <w:sz w:val="24"/>
          <w:szCs w:val="24"/>
          <w:lang w:val="it-IT"/>
        </w:rPr>
        <w:t>miglianza al</w:t>
      </w:r>
      <w:r w:rsidR="00BB4E18" w:rsidRPr="004D37CA">
        <w:rPr>
          <w:rFonts w:asciiTheme="majorBidi" w:hAnsiTheme="majorBidi" w:cstheme="majorBidi"/>
          <w:sz w:val="24"/>
          <w:szCs w:val="24"/>
          <w:lang w:val="it-IT"/>
        </w:rPr>
        <w:t>l’associazione attuale.</w:t>
      </w:r>
    </w:p>
    <w:p w14:paraId="20458739" w14:textId="01955D25" w:rsidR="003456A3" w:rsidRPr="004D37CA" w:rsidRDefault="000A696D" w:rsidP="005E3445">
      <w:pPr>
        <w:rPr>
          <w:rFonts w:asciiTheme="majorBidi" w:hAnsiTheme="majorBidi" w:cstheme="majorBidi"/>
          <w:sz w:val="24"/>
          <w:szCs w:val="24"/>
          <w:lang w:val="it-IT"/>
        </w:rPr>
      </w:pPr>
      <w:r w:rsidRPr="004D37CA">
        <w:rPr>
          <w:rFonts w:asciiTheme="majorBidi" w:hAnsiTheme="majorBidi" w:cstheme="majorBidi"/>
          <w:sz w:val="24"/>
          <w:szCs w:val="24"/>
          <w:lang w:val="it-IT"/>
        </w:rPr>
        <w:t>Secondo Eco “le metafore migliori sono quelle che mostrano la cultura in azione, i dinamismi stessi della semiosi” (1984:165)</w:t>
      </w:r>
      <w:r w:rsidR="006970B9" w:rsidRPr="004D37CA">
        <w:rPr>
          <w:rFonts w:asciiTheme="majorBidi" w:hAnsiTheme="majorBidi" w:cstheme="majorBidi"/>
          <w:sz w:val="24"/>
          <w:szCs w:val="24"/>
          <w:lang w:val="it-IT"/>
        </w:rPr>
        <w:t xml:space="preserve">. Questa metafora ci fa vedere come il senso e il valore della conquista del mondo </w:t>
      </w:r>
      <w:r w:rsidR="005E3445" w:rsidRPr="004D37CA">
        <w:rPr>
          <w:rFonts w:asciiTheme="majorBidi" w:hAnsiTheme="majorBidi" w:cstheme="majorBidi"/>
          <w:sz w:val="24"/>
          <w:szCs w:val="24"/>
          <w:lang w:val="it-IT"/>
        </w:rPr>
        <w:t>è</w:t>
      </w:r>
      <w:r w:rsidR="006970B9" w:rsidRPr="004D37CA">
        <w:rPr>
          <w:rFonts w:asciiTheme="majorBidi" w:hAnsiTheme="majorBidi" w:cstheme="majorBidi"/>
          <w:sz w:val="24"/>
          <w:szCs w:val="24"/>
          <w:lang w:val="it-IT"/>
        </w:rPr>
        <w:t xml:space="preserve"> cambiato dai tempi dei moderni esploratori e conquistatori e oggi deve associarsi con dolcezza </w:t>
      </w:r>
      <w:r w:rsidR="001201E2" w:rsidRPr="004D37CA">
        <w:rPr>
          <w:rFonts w:asciiTheme="majorBidi" w:hAnsiTheme="majorBidi" w:cstheme="majorBidi"/>
          <w:sz w:val="24"/>
          <w:szCs w:val="24"/>
          <w:lang w:val="it-IT"/>
        </w:rPr>
        <w:t>e cura, valori prima estranei al</w:t>
      </w:r>
      <w:r w:rsidR="006970B9" w:rsidRPr="004D37CA">
        <w:rPr>
          <w:rFonts w:asciiTheme="majorBidi" w:hAnsiTheme="majorBidi" w:cstheme="majorBidi"/>
          <w:sz w:val="24"/>
          <w:szCs w:val="24"/>
          <w:lang w:val="it-IT"/>
        </w:rPr>
        <w:t>l’idea di conquista. Ma questa “buona” metafora da alla comunicazione con il suo destinatario un carattere “ideologico”, nel senso di Eco (1975), dato che presenta l’interesse di espansione di una marca e la sua visione parziale c</w:t>
      </w:r>
      <w:r w:rsidR="00F740E5">
        <w:rPr>
          <w:rFonts w:asciiTheme="majorBidi" w:hAnsiTheme="majorBidi" w:cstheme="majorBidi"/>
          <w:sz w:val="24"/>
          <w:szCs w:val="24"/>
          <w:lang w:val="it-IT"/>
        </w:rPr>
        <w:t>ome se fossero compatibili con</w:t>
      </w:r>
      <w:r w:rsidR="006970B9" w:rsidRPr="004D37CA">
        <w:rPr>
          <w:rFonts w:asciiTheme="majorBidi" w:hAnsiTheme="majorBidi" w:cstheme="majorBidi"/>
          <w:sz w:val="24"/>
          <w:szCs w:val="24"/>
          <w:lang w:val="it-IT"/>
        </w:rPr>
        <w:t xml:space="preserve"> valori </w:t>
      </w:r>
      <w:r w:rsidR="005E3445" w:rsidRPr="004D37CA">
        <w:rPr>
          <w:rFonts w:asciiTheme="majorBidi" w:hAnsiTheme="majorBidi" w:cstheme="majorBidi"/>
          <w:sz w:val="24"/>
          <w:szCs w:val="24"/>
          <w:lang w:val="it-IT"/>
        </w:rPr>
        <w:t>generali</w:t>
      </w:r>
      <w:r w:rsidR="006970B9" w:rsidRPr="004D37CA">
        <w:rPr>
          <w:rFonts w:asciiTheme="majorBidi" w:hAnsiTheme="majorBidi" w:cstheme="majorBidi"/>
          <w:sz w:val="24"/>
          <w:szCs w:val="24"/>
          <w:lang w:val="it-IT"/>
        </w:rPr>
        <w:t>.</w:t>
      </w:r>
    </w:p>
    <w:p w14:paraId="266161E9" w14:textId="77777777" w:rsidR="006970B9" w:rsidRPr="000246F0" w:rsidRDefault="006970B9" w:rsidP="006970B9">
      <w:pPr>
        <w:rPr>
          <w:rFonts w:asciiTheme="majorBidi" w:hAnsiTheme="majorBidi" w:cstheme="majorBidi"/>
          <w:sz w:val="24"/>
          <w:szCs w:val="24"/>
          <w:lang w:val="en-US"/>
        </w:rPr>
      </w:pPr>
      <w:proofErr w:type="spellStart"/>
      <w:proofErr w:type="gramStart"/>
      <w:r w:rsidRPr="000246F0">
        <w:rPr>
          <w:rFonts w:asciiTheme="majorBidi" w:hAnsiTheme="majorBidi" w:cstheme="majorBidi"/>
          <w:sz w:val="24"/>
          <w:szCs w:val="24"/>
          <w:lang w:val="en-US"/>
        </w:rPr>
        <w:lastRenderedPageBreak/>
        <w:t>Figura</w:t>
      </w:r>
      <w:proofErr w:type="spellEnd"/>
      <w:r w:rsidRPr="000246F0">
        <w:rPr>
          <w:rFonts w:asciiTheme="majorBidi" w:hAnsiTheme="majorBidi" w:cstheme="majorBidi"/>
          <w:sz w:val="24"/>
          <w:szCs w:val="24"/>
          <w:lang w:val="en-US"/>
        </w:rPr>
        <w:t xml:space="preserve"> 3.</w:t>
      </w:r>
      <w:proofErr w:type="gramEnd"/>
      <w:r w:rsidRPr="000246F0">
        <w:rPr>
          <w:rFonts w:asciiTheme="majorBidi" w:hAnsiTheme="majorBidi" w:cstheme="majorBidi"/>
          <w:sz w:val="24"/>
          <w:szCs w:val="24"/>
          <w:lang w:val="en-US"/>
        </w:rPr>
        <w:t xml:space="preserve"> Greenpeace, </w:t>
      </w:r>
      <w:r w:rsidR="001201E2" w:rsidRPr="000246F0">
        <w:rPr>
          <w:rFonts w:asciiTheme="majorBidi" w:hAnsiTheme="majorBidi" w:cstheme="majorBidi"/>
          <w:i/>
          <w:sz w:val="24"/>
          <w:szCs w:val="24"/>
          <w:lang w:val="en-US"/>
        </w:rPr>
        <w:t>Barbie,</w:t>
      </w:r>
      <w:r w:rsidRPr="000246F0">
        <w:rPr>
          <w:rFonts w:asciiTheme="majorBidi" w:hAnsiTheme="majorBidi" w:cstheme="majorBidi"/>
          <w:i/>
          <w:sz w:val="24"/>
          <w:szCs w:val="24"/>
          <w:lang w:val="en-US"/>
        </w:rPr>
        <w:t xml:space="preserve"> it’s over</w:t>
      </w:r>
      <w:r w:rsidRPr="000246F0">
        <w:rPr>
          <w:rFonts w:asciiTheme="majorBidi" w:hAnsiTheme="majorBidi" w:cstheme="majorBidi"/>
          <w:sz w:val="24"/>
          <w:szCs w:val="24"/>
          <w:lang w:val="en-US"/>
        </w:rPr>
        <w:t>.</w:t>
      </w:r>
    </w:p>
    <w:p w14:paraId="00F5F713" w14:textId="77777777" w:rsidR="006970B9" w:rsidRPr="004D37CA" w:rsidRDefault="006970B9" w:rsidP="006970B9">
      <w:pPr>
        <w:rPr>
          <w:rFonts w:asciiTheme="majorBidi" w:hAnsiTheme="majorBidi" w:cstheme="majorBidi"/>
          <w:sz w:val="24"/>
          <w:szCs w:val="24"/>
          <w:lang w:val="it-IT"/>
        </w:rPr>
      </w:pPr>
      <w:r w:rsidRPr="004D37CA">
        <w:rPr>
          <w:rFonts w:asciiTheme="majorBidi" w:hAnsiTheme="majorBidi" w:cstheme="majorBidi"/>
          <w:sz w:val="24"/>
          <w:szCs w:val="24"/>
          <w:lang w:val="it-IT"/>
        </w:rPr>
        <w:t xml:space="preserve">La campagna di Greenpeace (un genere che cappiamo come </w:t>
      </w:r>
      <w:r w:rsidR="00096962" w:rsidRPr="004D37CA">
        <w:rPr>
          <w:rFonts w:asciiTheme="majorBidi" w:hAnsiTheme="majorBidi" w:cstheme="majorBidi"/>
          <w:sz w:val="24"/>
          <w:szCs w:val="24"/>
          <w:lang w:val="it-IT"/>
        </w:rPr>
        <w:t xml:space="preserve">simile e </w:t>
      </w:r>
      <w:r w:rsidRPr="004D37CA">
        <w:rPr>
          <w:rFonts w:asciiTheme="majorBidi" w:hAnsiTheme="majorBidi" w:cstheme="majorBidi"/>
          <w:sz w:val="24"/>
          <w:szCs w:val="24"/>
          <w:lang w:val="it-IT"/>
        </w:rPr>
        <w:t>diverso della pubblicità co</w:t>
      </w:r>
      <w:r w:rsidR="001201E2" w:rsidRPr="004D37CA">
        <w:rPr>
          <w:rFonts w:asciiTheme="majorBidi" w:hAnsiTheme="majorBidi" w:cstheme="majorBidi"/>
          <w:sz w:val="24"/>
          <w:szCs w:val="24"/>
          <w:lang w:val="it-IT"/>
        </w:rPr>
        <w:t>m</w:t>
      </w:r>
      <w:r w:rsidRPr="004D37CA">
        <w:rPr>
          <w:rFonts w:asciiTheme="majorBidi" w:hAnsiTheme="majorBidi" w:cstheme="majorBidi"/>
          <w:sz w:val="24"/>
          <w:szCs w:val="24"/>
          <w:lang w:val="it-IT"/>
        </w:rPr>
        <w:t>merciale)</w:t>
      </w:r>
      <w:r w:rsidR="00793E56" w:rsidRPr="004D37CA">
        <w:rPr>
          <w:rFonts w:asciiTheme="majorBidi" w:hAnsiTheme="majorBidi" w:cstheme="majorBidi"/>
          <w:sz w:val="24"/>
          <w:szCs w:val="24"/>
          <w:lang w:val="it-IT"/>
        </w:rPr>
        <w:t>, contro la fa</w:t>
      </w:r>
      <w:r w:rsidR="001201E2" w:rsidRPr="004D37CA">
        <w:rPr>
          <w:rFonts w:asciiTheme="majorBidi" w:hAnsiTheme="majorBidi" w:cstheme="majorBidi"/>
          <w:sz w:val="24"/>
          <w:szCs w:val="24"/>
          <w:lang w:val="it-IT"/>
        </w:rPr>
        <w:t>b</w:t>
      </w:r>
      <w:r w:rsidR="00793E56" w:rsidRPr="004D37CA">
        <w:rPr>
          <w:rFonts w:asciiTheme="majorBidi" w:hAnsiTheme="majorBidi" w:cstheme="majorBidi"/>
          <w:sz w:val="24"/>
          <w:szCs w:val="24"/>
          <w:lang w:val="it-IT"/>
        </w:rPr>
        <w:t>brica di giocatoli Mattel, produ</w:t>
      </w:r>
      <w:r w:rsidR="001201E2" w:rsidRPr="004D37CA">
        <w:rPr>
          <w:rFonts w:asciiTheme="majorBidi" w:hAnsiTheme="majorBidi" w:cstheme="majorBidi"/>
          <w:sz w:val="24"/>
          <w:szCs w:val="24"/>
          <w:lang w:val="it-IT"/>
        </w:rPr>
        <w:t>t</w:t>
      </w:r>
      <w:r w:rsidR="00793E56" w:rsidRPr="004D37CA">
        <w:rPr>
          <w:rFonts w:asciiTheme="majorBidi" w:hAnsiTheme="majorBidi" w:cstheme="majorBidi"/>
          <w:sz w:val="24"/>
          <w:szCs w:val="24"/>
          <w:lang w:val="it-IT"/>
        </w:rPr>
        <w:t>trice della Barbie, trasforma in un altro modo i sistemi di significazione dei suoi destinatari. Parte dalla popolarità della bambola Barbie e il suo compagno Ken (qui riprodotti nel loro aspetto “originale” nel quadro superiore), che li assicura di proporre qualcosa</w:t>
      </w:r>
      <w:r w:rsidR="00250623" w:rsidRPr="004D37CA">
        <w:rPr>
          <w:rFonts w:asciiTheme="majorBidi" w:hAnsiTheme="majorBidi" w:cstheme="majorBidi"/>
          <w:sz w:val="24"/>
          <w:szCs w:val="24"/>
          <w:lang w:val="it-IT"/>
        </w:rPr>
        <w:t xml:space="preserve"> di</w:t>
      </w:r>
      <w:r w:rsidR="00793E56" w:rsidRPr="004D37CA">
        <w:rPr>
          <w:rFonts w:asciiTheme="majorBidi" w:hAnsiTheme="majorBidi" w:cstheme="majorBidi"/>
          <w:sz w:val="24"/>
          <w:szCs w:val="24"/>
          <w:lang w:val="it-IT"/>
        </w:rPr>
        <w:t xml:space="preserve"> p</w:t>
      </w:r>
      <w:r w:rsidR="001201E2" w:rsidRPr="004D37CA">
        <w:rPr>
          <w:rFonts w:asciiTheme="majorBidi" w:hAnsiTheme="majorBidi" w:cstheme="majorBidi"/>
          <w:sz w:val="24"/>
          <w:szCs w:val="24"/>
          <w:lang w:val="it-IT"/>
        </w:rPr>
        <w:t>erfettamente riconoscibile nell’</w:t>
      </w:r>
      <w:r w:rsidR="00793E56" w:rsidRPr="004D37CA">
        <w:rPr>
          <w:rFonts w:asciiTheme="majorBidi" w:hAnsiTheme="majorBidi" w:cstheme="majorBidi"/>
          <w:sz w:val="24"/>
          <w:szCs w:val="24"/>
          <w:lang w:val="it-IT"/>
        </w:rPr>
        <w:t>enciclopedia del pubblico più ampio. Nel campo visuale quello pi</w:t>
      </w:r>
      <w:r w:rsidR="001201E2" w:rsidRPr="004D37CA">
        <w:rPr>
          <w:rFonts w:asciiTheme="majorBidi" w:hAnsiTheme="majorBidi" w:cstheme="majorBidi"/>
          <w:sz w:val="24"/>
          <w:szCs w:val="24"/>
          <w:lang w:val="it-IT"/>
        </w:rPr>
        <w:t>ù sorprendente è il cambio nell’</w:t>
      </w:r>
      <w:r w:rsidR="006023B5" w:rsidRPr="004D37CA">
        <w:rPr>
          <w:rFonts w:asciiTheme="majorBidi" w:hAnsiTheme="majorBidi" w:cstheme="majorBidi"/>
          <w:sz w:val="24"/>
          <w:szCs w:val="24"/>
          <w:lang w:val="it-IT"/>
        </w:rPr>
        <w:t>espressione di Ken, dall’</w:t>
      </w:r>
      <w:r w:rsidR="00793E56" w:rsidRPr="004D37CA">
        <w:rPr>
          <w:rFonts w:asciiTheme="majorBidi" w:hAnsiTheme="majorBidi" w:cstheme="majorBidi"/>
          <w:sz w:val="24"/>
          <w:szCs w:val="24"/>
          <w:lang w:val="it-IT"/>
        </w:rPr>
        <w:t>inespressivo volto originale al gesto di disgusto sottolineato dalla curvatura della bo</w:t>
      </w:r>
      <w:r w:rsidR="001201E2" w:rsidRPr="004D37CA">
        <w:rPr>
          <w:rFonts w:asciiTheme="majorBidi" w:hAnsiTheme="majorBidi" w:cstheme="majorBidi"/>
          <w:sz w:val="24"/>
          <w:szCs w:val="24"/>
          <w:lang w:val="it-IT"/>
        </w:rPr>
        <w:t>c</w:t>
      </w:r>
      <w:r w:rsidR="00793E56" w:rsidRPr="004D37CA">
        <w:rPr>
          <w:rFonts w:asciiTheme="majorBidi" w:hAnsiTheme="majorBidi" w:cstheme="majorBidi"/>
          <w:sz w:val="24"/>
          <w:szCs w:val="24"/>
          <w:lang w:val="it-IT"/>
        </w:rPr>
        <w:t>ca e dei sopra</w:t>
      </w:r>
      <w:r w:rsidR="001201E2" w:rsidRPr="004D37CA">
        <w:rPr>
          <w:rFonts w:asciiTheme="majorBidi" w:hAnsiTheme="majorBidi" w:cstheme="majorBidi"/>
          <w:sz w:val="24"/>
          <w:szCs w:val="24"/>
          <w:lang w:val="it-IT"/>
        </w:rPr>
        <w:t>c</w:t>
      </w:r>
      <w:r w:rsidR="00793E56" w:rsidRPr="004D37CA">
        <w:rPr>
          <w:rFonts w:asciiTheme="majorBidi" w:hAnsiTheme="majorBidi" w:cstheme="majorBidi"/>
          <w:sz w:val="24"/>
          <w:szCs w:val="24"/>
          <w:lang w:val="it-IT"/>
        </w:rPr>
        <w:t>cigli, che cambia tutta l’apparenza del bambolo</w:t>
      </w:r>
      <w:r w:rsidR="001201E2" w:rsidRPr="004D37CA">
        <w:rPr>
          <w:rFonts w:asciiTheme="majorBidi" w:hAnsiTheme="majorBidi" w:cstheme="majorBidi"/>
          <w:sz w:val="24"/>
          <w:szCs w:val="24"/>
          <w:lang w:val="it-IT"/>
        </w:rPr>
        <w:t>t</w:t>
      </w:r>
      <w:r w:rsidR="00793E56" w:rsidRPr="004D37CA">
        <w:rPr>
          <w:rFonts w:asciiTheme="majorBidi" w:hAnsiTheme="majorBidi" w:cstheme="majorBidi"/>
          <w:sz w:val="24"/>
          <w:szCs w:val="24"/>
          <w:lang w:val="it-IT"/>
        </w:rPr>
        <w:t>to.</w:t>
      </w:r>
    </w:p>
    <w:p w14:paraId="771435B1" w14:textId="77777777" w:rsidR="002058D3" w:rsidRPr="004D37CA" w:rsidRDefault="00793E56" w:rsidP="0031564E">
      <w:pPr>
        <w:rPr>
          <w:rFonts w:asciiTheme="majorBidi" w:hAnsiTheme="majorBidi" w:cstheme="majorBidi"/>
          <w:sz w:val="24"/>
          <w:szCs w:val="24"/>
          <w:lang w:val="it-IT"/>
        </w:rPr>
      </w:pPr>
      <w:r w:rsidRPr="004D37CA">
        <w:rPr>
          <w:rFonts w:asciiTheme="majorBidi" w:hAnsiTheme="majorBidi" w:cstheme="majorBidi"/>
          <w:sz w:val="24"/>
          <w:szCs w:val="24"/>
          <w:lang w:val="it-IT"/>
        </w:rPr>
        <w:t>Al servirsi di Barbie e Ken, con l’oggetto di denunciare la contaminazione della fa</w:t>
      </w:r>
      <w:r w:rsidR="00250623" w:rsidRPr="004D37CA">
        <w:rPr>
          <w:rFonts w:asciiTheme="majorBidi" w:hAnsiTheme="majorBidi" w:cstheme="majorBidi"/>
          <w:sz w:val="24"/>
          <w:szCs w:val="24"/>
          <w:lang w:val="it-IT"/>
        </w:rPr>
        <w:t>b</w:t>
      </w:r>
      <w:r w:rsidRPr="004D37CA">
        <w:rPr>
          <w:rFonts w:asciiTheme="majorBidi" w:hAnsiTheme="majorBidi" w:cstheme="majorBidi"/>
          <w:sz w:val="24"/>
          <w:szCs w:val="24"/>
          <w:lang w:val="it-IT"/>
        </w:rPr>
        <w:t>brica che produce questi giocatoli</w:t>
      </w:r>
      <w:r w:rsidR="00751A2E" w:rsidRPr="004D37CA">
        <w:rPr>
          <w:rFonts w:asciiTheme="majorBidi" w:hAnsiTheme="majorBidi" w:cstheme="majorBidi"/>
          <w:sz w:val="24"/>
          <w:szCs w:val="24"/>
          <w:lang w:val="it-IT"/>
        </w:rPr>
        <w:t>, l’an</w:t>
      </w:r>
      <w:r w:rsidR="001201E2" w:rsidRPr="004D37CA">
        <w:rPr>
          <w:rFonts w:asciiTheme="majorBidi" w:hAnsiTheme="majorBidi" w:cstheme="majorBidi"/>
          <w:sz w:val="24"/>
          <w:szCs w:val="24"/>
          <w:lang w:val="it-IT"/>
        </w:rPr>
        <w:t>n</w:t>
      </w:r>
      <w:r w:rsidR="00751A2E" w:rsidRPr="004D37CA">
        <w:rPr>
          <w:rFonts w:asciiTheme="majorBidi" w:hAnsiTheme="majorBidi" w:cstheme="majorBidi"/>
          <w:sz w:val="24"/>
          <w:szCs w:val="24"/>
          <w:lang w:val="it-IT"/>
        </w:rPr>
        <w:t>uncio entra nei sistemi di signifi</w:t>
      </w:r>
      <w:r w:rsidR="00250623" w:rsidRPr="004D37CA">
        <w:rPr>
          <w:rFonts w:asciiTheme="majorBidi" w:hAnsiTheme="majorBidi" w:cstheme="majorBidi"/>
          <w:sz w:val="24"/>
          <w:szCs w:val="24"/>
          <w:lang w:val="it-IT"/>
        </w:rPr>
        <w:t>cazione propri di quel mondo,</w:t>
      </w:r>
      <w:r w:rsidR="00751A2E" w:rsidRPr="004D37CA">
        <w:rPr>
          <w:rFonts w:asciiTheme="majorBidi" w:hAnsiTheme="majorBidi" w:cstheme="majorBidi"/>
          <w:sz w:val="24"/>
          <w:szCs w:val="24"/>
          <w:lang w:val="it-IT"/>
        </w:rPr>
        <w:t xml:space="preserve"> in </w:t>
      </w:r>
      <w:r w:rsidR="00250623" w:rsidRPr="004D37CA">
        <w:rPr>
          <w:rFonts w:asciiTheme="majorBidi" w:hAnsiTheme="majorBidi" w:cstheme="majorBidi"/>
          <w:sz w:val="24"/>
          <w:szCs w:val="24"/>
          <w:lang w:val="it-IT"/>
        </w:rPr>
        <w:t>quella</w:t>
      </w:r>
      <w:r w:rsidR="00751A2E" w:rsidRPr="004D37CA">
        <w:rPr>
          <w:rFonts w:asciiTheme="majorBidi" w:hAnsiTheme="majorBidi" w:cstheme="majorBidi"/>
          <w:sz w:val="24"/>
          <w:szCs w:val="24"/>
          <w:lang w:val="it-IT"/>
        </w:rPr>
        <w:t xml:space="preserve"> enciclop</w:t>
      </w:r>
      <w:r w:rsidR="001201E2" w:rsidRPr="004D37CA">
        <w:rPr>
          <w:rFonts w:asciiTheme="majorBidi" w:hAnsiTheme="majorBidi" w:cstheme="majorBidi"/>
          <w:sz w:val="24"/>
          <w:szCs w:val="24"/>
          <w:lang w:val="it-IT"/>
        </w:rPr>
        <w:t>edia particolare. Riprende e sovverte</w:t>
      </w:r>
      <w:r w:rsidR="00751A2E" w:rsidRPr="004D37CA">
        <w:rPr>
          <w:rFonts w:asciiTheme="majorBidi" w:hAnsiTheme="majorBidi" w:cstheme="majorBidi"/>
          <w:sz w:val="24"/>
          <w:szCs w:val="24"/>
          <w:lang w:val="it-IT"/>
        </w:rPr>
        <w:t xml:space="preserve"> il senso del rapporto Barbie-Ken come idi</w:t>
      </w:r>
      <w:r w:rsidR="001201E2" w:rsidRPr="004D37CA">
        <w:rPr>
          <w:rFonts w:asciiTheme="majorBidi" w:hAnsiTheme="majorBidi" w:cstheme="majorBidi"/>
          <w:sz w:val="24"/>
          <w:szCs w:val="24"/>
          <w:lang w:val="it-IT"/>
        </w:rPr>
        <w:t>l</w:t>
      </w:r>
      <w:r w:rsidR="00751A2E" w:rsidRPr="004D37CA">
        <w:rPr>
          <w:rFonts w:asciiTheme="majorBidi" w:hAnsiTheme="majorBidi" w:cstheme="majorBidi"/>
          <w:sz w:val="24"/>
          <w:szCs w:val="24"/>
          <w:lang w:val="it-IT"/>
        </w:rPr>
        <w:t xml:space="preserve">lico, un </w:t>
      </w:r>
      <w:r w:rsidR="006023B5" w:rsidRPr="004D37CA">
        <w:rPr>
          <w:rFonts w:asciiTheme="majorBidi" w:hAnsiTheme="majorBidi" w:cstheme="majorBidi"/>
          <w:sz w:val="24"/>
          <w:szCs w:val="24"/>
          <w:lang w:val="it-IT"/>
        </w:rPr>
        <w:t>luogo comune che procede di un’</w:t>
      </w:r>
      <w:r w:rsidR="00751A2E" w:rsidRPr="004D37CA">
        <w:rPr>
          <w:rFonts w:asciiTheme="majorBidi" w:hAnsiTheme="majorBidi" w:cstheme="majorBidi"/>
          <w:sz w:val="24"/>
          <w:szCs w:val="24"/>
          <w:lang w:val="it-IT"/>
        </w:rPr>
        <w:t>estensa tradizione ro</w:t>
      </w:r>
      <w:r w:rsidR="001201E2" w:rsidRPr="004D37CA">
        <w:rPr>
          <w:rFonts w:asciiTheme="majorBidi" w:hAnsiTheme="majorBidi" w:cstheme="majorBidi"/>
          <w:sz w:val="24"/>
          <w:szCs w:val="24"/>
          <w:lang w:val="it-IT"/>
        </w:rPr>
        <w:t xml:space="preserve">sa (vedi </w:t>
      </w:r>
      <w:r w:rsidR="004D37CA">
        <w:rPr>
          <w:rFonts w:asciiTheme="majorBidi" w:hAnsiTheme="majorBidi" w:cstheme="majorBidi"/>
          <w:sz w:val="24"/>
          <w:szCs w:val="24"/>
          <w:lang w:val="it-IT"/>
        </w:rPr>
        <w:t xml:space="preserve">Pozzato 1995) e </w:t>
      </w:r>
      <w:r w:rsidR="001201E2" w:rsidRPr="004D37CA">
        <w:rPr>
          <w:rFonts w:asciiTheme="majorBidi" w:hAnsiTheme="majorBidi" w:cstheme="majorBidi"/>
          <w:sz w:val="24"/>
          <w:szCs w:val="24"/>
          <w:lang w:val="it-IT"/>
        </w:rPr>
        <w:t>che i</w:t>
      </w:r>
      <w:r w:rsidR="00751A2E" w:rsidRPr="004D37CA">
        <w:rPr>
          <w:rFonts w:asciiTheme="majorBidi" w:hAnsiTheme="majorBidi" w:cstheme="majorBidi"/>
          <w:sz w:val="24"/>
          <w:szCs w:val="24"/>
          <w:lang w:val="it-IT"/>
        </w:rPr>
        <w:t>nonda l’educazione sentimentale delle ragazze, non dei ragazzi. La relazione idi</w:t>
      </w:r>
      <w:r w:rsidR="001201E2" w:rsidRPr="004D37CA">
        <w:rPr>
          <w:rFonts w:asciiTheme="majorBidi" w:hAnsiTheme="majorBidi" w:cstheme="majorBidi"/>
          <w:sz w:val="24"/>
          <w:szCs w:val="24"/>
          <w:lang w:val="it-IT"/>
        </w:rPr>
        <w:t>l</w:t>
      </w:r>
      <w:r w:rsidR="00751A2E" w:rsidRPr="004D37CA">
        <w:rPr>
          <w:rFonts w:asciiTheme="majorBidi" w:hAnsiTheme="majorBidi" w:cstheme="majorBidi"/>
          <w:sz w:val="24"/>
          <w:szCs w:val="24"/>
          <w:lang w:val="it-IT"/>
        </w:rPr>
        <w:t>lica trascorre in un terreno alieno ai problemi politici, ambientali o sociali, nel quale non è immaginabile l’enunciato di Ken sulla deforestazione e ancora meno che rompa la sua relazione con la meravigliosa Barbie per quello</w:t>
      </w:r>
      <w:r w:rsidR="00CE6905" w:rsidRPr="004D37CA">
        <w:rPr>
          <w:rFonts w:asciiTheme="majorBidi" w:hAnsiTheme="majorBidi" w:cstheme="majorBidi"/>
          <w:sz w:val="24"/>
          <w:szCs w:val="24"/>
          <w:lang w:val="it-IT"/>
        </w:rPr>
        <w:t>,</w:t>
      </w:r>
      <w:r w:rsidR="00071A8A" w:rsidRPr="004D37CA">
        <w:rPr>
          <w:rFonts w:asciiTheme="majorBidi" w:hAnsiTheme="majorBidi" w:cstheme="majorBidi"/>
          <w:sz w:val="24"/>
          <w:szCs w:val="24"/>
          <w:lang w:val="it-IT"/>
        </w:rPr>
        <w:t xml:space="preserve"> mostrando una cosci</w:t>
      </w:r>
      <w:r w:rsidR="001201E2" w:rsidRPr="004D37CA">
        <w:rPr>
          <w:rFonts w:asciiTheme="majorBidi" w:hAnsiTheme="majorBidi" w:cstheme="majorBidi"/>
          <w:sz w:val="24"/>
          <w:szCs w:val="24"/>
          <w:lang w:val="it-IT"/>
        </w:rPr>
        <w:t xml:space="preserve">enza ecologica che prevale sul </w:t>
      </w:r>
      <w:r w:rsidR="00071A8A" w:rsidRPr="004D37CA">
        <w:rPr>
          <w:rFonts w:asciiTheme="majorBidi" w:hAnsiTheme="majorBidi" w:cstheme="majorBidi"/>
          <w:sz w:val="24"/>
          <w:szCs w:val="24"/>
          <w:lang w:val="it-IT"/>
        </w:rPr>
        <w:t>suo rapporto di copia. Il testo realiz</w:t>
      </w:r>
      <w:r w:rsidR="001201E2" w:rsidRPr="004D37CA">
        <w:rPr>
          <w:rFonts w:asciiTheme="majorBidi" w:hAnsiTheme="majorBidi" w:cstheme="majorBidi"/>
          <w:sz w:val="24"/>
          <w:szCs w:val="24"/>
          <w:lang w:val="it-IT"/>
        </w:rPr>
        <w:t>z</w:t>
      </w:r>
      <w:r w:rsidR="00071A8A" w:rsidRPr="004D37CA">
        <w:rPr>
          <w:rFonts w:asciiTheme="majorBidi" w:hAnsiTheme="majorBidi" w:cstheme="majorBidi"/>
          <w:sz w:val="24"/>
          <w:szCs w:val="24"/>
          <w:lang w:val="it-IT"/>
        </w:rPr>
        <w:t>a così una traduzione umoristica delle questioni ecologiche nel linguaggio delle relazioni idil</w:t>
      </w:r>
      <w:r w:rsidR="001201E2" w:rsidRPr="004D37CA">
        <w:rPr>
          <w:rFonts w:asciiTheme="majorBidi" w:hAnsiTheme="majorBidi" w:cstheme="majorBidi"/>
          <w:sz w:val="24"/>
          <w:szCs w:val="24"/>
          <w:lang w:val="it-IT"/>
        </w:rPr>
        <w:t>liche, più esplo</w:t>
      </w:r>
      <w:r w:rsidR="00071A8A" w:rsidRPr="004D37CA">
        <w:rPr>
          <w:rFonts w:asciiTheme="majorBidi" w:hAnsiTheme="majorBidi" w:cstheme="majorBidi"/>
          <w:sz w:val="24"/>
          <w:szCs w:val="24"/>
          <w:lang w:val="it-IT"/>
        </w:rPr>
        <w:t>siva quanto più sorprendente. Così Greenpeace riesce, oltre a denunciare la dit</w:t>
      </w:r>
      <w:r w:rsidR="00250623" w:rsidRPr="004D37CA">
        <w:rPr>
          <w:rFonts w:asciiTheme="majorBidi" w:hAnsiTheme="majorBidi" w:cstheme="majorBidi"/>
          <w:sz w:val="24"/>
          <w:szCs w:val="24"/>
          <w:lang w:val="it-IT"/>
        </w:rPr>
        <w:t>t</w:t>
      </w:r>
      <w:r w:rsidR="00071A8A" w:rsidRPr="004D37CA">
        <w:rPr>
          <w:rFonts w:asciiTheme="majorBidi" w:hAnsiTheme="majorBidi" w:cstheme="majorBidi"/>
          <w:sz w:val="24"/>
          <w:szCs w:val="24"/>
          <w:lang w:val="it-IT"/>
        </w:rPr>
        <w:t xml:space="preserve">a Mattel, a mostrare come </w:t>
      </w:r>
      <w:r w:rsidR="00250623" w:rsidRPr="004D37CA">
        <w:rPr>
          <w:rFonts w:asciiTheme="majorBidi" w:hAnsiTheme="majorBidi" w:cstheme="majorBidi"/>
          <w:sz w:val="24"/>
          <w:szCs w:val="24"/>
          <w:lang w:val="it-IT"/>
        </w:rPr>
        <w:t>è fatto</w:t>
      </w:r>
      <w:r w:rsidR="00071A8A" w:rsidRPr="004D37CA">
        <w:rPr>
          <w:rFonts w:asciiTheme="majorBidi" w:hAnsiTheme="majorBidi" w:cstheme="majorBidi"/>
          <w:sz w:val="24"/>
          <w:szCs w:val="24"/>
          <w:lang w:val="it-IT"/>
        </w:rPr>
        <w:t xml:space="preserve"> e che cosa risulta incompatibile con il sistema di significazione proprio di quelle bambole e con l’universo di glamour rosa del quale si</w:t>
      </w:r>
      <w:r w:rsidR="002058D3" w:rsidRPr="004D37CA">
        <w:rPr>
          <w:rFonts w:asciiTheme="majorBidi" w:hAnsiTheme="majorBidi" w:cstheme="majorBidi"/>
          <w:sz w:val="24"/>
          <w:szCs w:val="24"/>
          <w:lang w:val="it-IT"/>
        </w:rPr>
        <w:t xml:space="preserve"> nutrono e al quale contribuiscono, in un modo forse più e</w:t>
      </w:r>
      <w:r w:rsidR="001201E2" w:rsidRPr="004D37CA">
        <w:rPr>
          <w:rFonts w:asciiTheme="majorBidi" w:hAnsiTheme="majorBidi" w:cstheme="majorBidi"/>
          <w:sz w:val="24"/>
          <w:szCs w:val="24"/>
          <w:lang w:val="it-IT"/>
        </w:rPr>
        <w:t>f</w:t>
      </w:r>
      <w:r w:rsidR="002058D3" w:rsidRPr="004D37CA">
        <w:rPr>
          <w:rFonts w:asciiTheme="majorBidi" w:hAnsiTheme="majorBidi" w:cstheme="majorBidi"/>
          <w:sz w:val="24"/>
          <w:szCs w:val="24"/>
          <w:lang w:val="it-IT"/>
        </w:rPr>
        <w:t>ficace che quello di un dis</w:t>
      </w:r>
      <w:r w:rsidR="00250623" w:rsidRPr="004D37CA">
        <w:rPr>
          <w:rFonts w:asciiTheme="majorBidi" w:hAnsiTheme="majorBidi" w:cstheme="majorBidi"/>
          <w:sz w:val="24"/>
          <w:szCs w:val="24"/>
          <w:lang w:val="it-IT"/>
        </w:rPr>
        <w:t>corso critico che prendesse come obie</w:t>
      </w:r>
      <w:r w:rsidR="001201E2" w:rsidRPr="004D37CA">
        <w:rPr>
          <w:rFonts w:asciiTheme="majorBidi" w:hAnsiTheme="majorBidi" w:cstheme="majorBidi"/>
          <w:sz w:val="24"/>
          <w:szCs w:val="24"/>
          <w:lang w:val="it-IT"/>
        </w:rPr>
        <w:t>ttivo de</w:t>
      </w:r>
      <w:r w:rsidR="002058D3" w:rsidRPr="004D37CA">
        <w:rPr>
          <w:rFonts w:asciiTheme="majorBidi" w:hAnsiTheme="majorBidi" w:cstheme="majorBidi"/>
          <w:sz w:val="24"/>
          <w:szCs w:val="24"/>
          <w:lang w:val="it-IT"/>
        </w:rPr>
        <w:t>nunciare l’ideologia delle barbies.</w:t>
      </w:r>
    </w:p>
    <w:p w14:paraId="5D5CC46E" w14:textId="77777777" w:rsidR="002058D3" w:rsidRPr="004D37CA" w:rsidRDefault="001201E2" w:rsidP="006970B9">
      <w:pPr>
        <w:rPr>
          <w:rFonts w:asciiTheme="majorBidi" w:hAnsiTheme="majorBidi" w:cstheme="majorBidi"/>
          <w:i/>
          <w:iCs/>
          <w:sz w:val="24"/>
          <w:szCs w:val="24"/>
          <w:lang w:val="it-IT"/>
        </w:rPr>
      </w:pPr>
      <w:r w:rsidRPr="004D37CA">
        <w:rPr>
          <w:rFonts w:asciiTheme="majorBidi" w:hAnsiTheme="majorBidi" w:cstheme="majorBidi"/>
          <w:i/>
          <w:iCs/>
          <w:sz w:val="24"/>
          <w:szCs w:val="24"/>
          <w:lang w:val="it-IT"/>
        </w:rPr>
        <w:t>5. Ritorno all’</w:t>
      </w:r>
      <w:r w:rsidR="002058D3" w:rsidRPr="004D37CA">
        <w:rPr>
          <w:rFonts w:asciiTheme="majorBidi" w:hAnsiTheme="majorBidi" w:cstheme="majorBidi"/>
          <w:i/>
          <w:iCs/>
          <w:sz w:val="24"/>
          <w:szCs w:val="24"/>
          <w:lang w:val="it-IT"/>
        </w:rPr>
        <w:t>oggetto della semiotica.</w:t>
      </w:r>
    </w:p>
    <w:p w14:paraId="4AE8A260" w14:textId="5016DD3F" w:rsidR="0079122A" w:rsidRPr="004D37CA" w:rsidRDefault="00FD7CCD" w:rsidP="00540C7B">
      <w:pPr>
        <w:rPr>
          <w:rFonts w:asciiTheme="majorBidi" w:hAnsiTheme="majorBidi" w:cstheme="majorBidi"/>
          <w:sz w:val="24"/>
          <w:szCs w:val="24"/>
          <w:lang w:val="it-IT"/>
        </w:rPr>
      </w:pPr>
      <w:r w:rsidRPr="004D37CA">
        <w:rPr>
          <w:rFonts w:asciiTheme="majorBidi" w:hAnsiTheme="majorBidi" w:cstheme="majorBidi"/>
          <w:sz w:val="24"/>
          <w:szCs w:val="24"/>
          <w:lang w:val="it-IT"/>
        </w:rPr>
        <w:t>Nel vedere og</w:t>
      </w:r>
      <w:r w:rsidR="001201E2" w:rsidRPr="004D37CA">
        <w:rPr>
          <w:rFonts w:asciiTheme="majorBidi" w:hAnsiTheme="majorBidi" w:cstheme="majorBidi"/>
          <w:sz w:val="24"/>
          <w:szCs w:val="24"/>
          <w:lang w:val="it-IT"/>
        </w:rPr>
        <w:t>ni atto di enunciazione come un’attualizzazione dell’</w:t>
      </w:r>
      <w:r w:rsidRPr="004D37CA">
        <w:rPr>
          <w:rFonts w:asciiTheme="majorBidi" w:hAnsiTheme="majorBidi" w:cstheme="majorBidi"/>
          <w:sz w:val="24"/>
          <w:szCs w:val="24"/>
          <w:lang w:val="it-IT"/>
        </w:rPr>
        <w:t xml:space="preserve">enciclopedia, </w:t>
      </w:r>
      <w:r w:rsidR="001201E2" w:rsidRPr="004D37CA">
        <w:rPr>
          <w:rFonts w:asciiTheme="majorBidi" w:hAnsiTheme="majorBidi" w:cstheme="majorBidi"/>
          <w:sz w:val="24"/>
          <w:szCs w:val="24"/>
          <w:lang w:val="it-IT"/>
        </w:rPr>
        <w:t>tale</w:t>
      </w:r>
      <w:r w:rsidRPr="004D37CA">
        <w:rPr>
          <w:rFonts w:asciiTheme="majorBidi" w:hAnsiTheme="majorBidi" w:cstheme="majorBidi"/>
          <w:sz w:val="24"/>
          <w:szCs w:val="24"/>
          <w:lang w:val="it-IT"/>
        </w:rPr>
        <w:t xml:space="preserve"> atto diventa</w:t>
      </w:r>
      <w:r w:rsidR="00F740E5">
        <w:rPr>
          <w:rFonts w:asciiTheme="majorBidi" w:hAnsiTheme="majorBidi" w:cstheme="majorBidi"/>
          <w:sz w:val="24"/>
          <w:szCs w:val="24"/>
          <w:lang w:val="it-IT"/>
        </w:rPr>
        <w:t xml:space="preserve"> per Paolucci</w:t>
      </w:r>
      <w:r w:rsidRPr="004D37CA">
        <w:rPr>
          <w:rFonts w:asciiTheme="majorBidi" w:hAnsiTheme="majorBidi" w:cstheme="majorBidi"/>
          <w:sz w:val="24"/>
          <w:szCs w:val="24"/>
          <w:lang w:val="it-IT"/>
        </w:rPr>
        <w:t xml:space="preserve"> “un’aggiunta de sottrazioni che attualiz</w:t>
      </w:r>
      <w:r w:rsidR="001201E2"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a un virtuale en</w:t>
      </w:r>
      <w:r w:rsidR="001201E2" w:rsidRPr="004D37CA">
        <w:rPr>
          <w:rFonts w:asciiTheme="majorBidi" w:hAnsiTheme="majorBidi" w:cstheme="majorBidi"/>
          <w:sz w:val="24"/>
          <w:szCs w:val="24"/>
          <w:lang w:val="it-IT"/>
        </w:rPr>
        <w:t>ci</w:t>
      </w:r>
      <w:r w:rsidRPr="004D37CA">
        <w:rPr>
          <w:rFonts w:asciiTheme="majorBidi" w:hAnsiTheme="majorBidi" w:cstheme="majorBidi"/>
          <w:sz w:val="24"/>
          <w:szCs w:val="24"/>
          <w:lang w:val="it-IT"/>
        </w:rPr>
        <w:t>clopedico con i suoi stereotipi, i suoi</w:t>
      </w:r>
      <w:r w:rsidR="001201E2" w:rsidRPr="004D37CA">
        <w:rPr>
          <w:rFonts w:asciiTheme="majorBidi" w:hAnsiTheme="majorBidi" w:cstheme="majorBidi"/>
          <w:sz w:val="24"/>
          <w:szCs w:val="24"/>
          <w:lang w:val="it-IT"/>
        </w:rPr>
        <w:t xml:space="preserve"> cliché e il suo traboccante già</w:t>
      </w:r>
      <w:r w:rsidRPr="004D37CA">
        <w:rPr>
          <w:rFonts w:asciiTheme="majorBidi" w:hAnsiTheme="majorBidi" w:cstheme="majorBidi"/>
          <w:sz w:val="24"/>
          <w:szCs w:val="24"/>
          <w:lang w:val="it-IT"/>
        </w:rPr>
        <w:t xml:space="preserve"> detto, per quanto tenti di deviare più o meno da essi” (2010:216). Direi che oltre alle sottrazioni, gli enunciati re</w:t>
      </w:r>
      <w:r w:rsidR="00D50A78" w:rsidRPr="004D37CA">
        <w:rPr>
          <w:rFonts w:asciiTheme="majorBidi" w:hAnsiTheme="majorBidi" w:cstheme="majorBidi"/>
          <w:sz w:val="24"/>
          <w:szCs w:val="24"/>
          <w:lang w:val="it-IT"/>
        </w:rPr>
        <w:t>a</w:t>
      </w:r>
      <w:r w:rsidRPr="004D37CA">
        <w:rPr>
          <w:rFonts w:asciiTheme="majorBidi" w:hAnsiTheme="majorBidi" w:cstheme="majorBidi"/>
          <w:sz w:val="24"/>
          <w:szCs w:val="24"/>
          <w:lang w:val="it-IT"/>
        </w:rPr>
        <w:t>lizzano riprese, spostamenti, questionamenti. Le varie operazioni che attualiz</w:t>
      </w:r>
      <w:r w:rsidR="001201E2" w:rsidRPr="004D37CA">
        <w:rPr>
          <w:rFonts w:asciiTheme="majorBidi" w:hAnsiTheme="majorBidi" w:cstheme="majorBidi"/>
          <w:sz w:val="24"/>
          <w:szCs w:val="24"/>
          <w:lang w:val="it-IT"/>
        </w:rPr>
        <w:t>z</w:t>
      </w:r>
      <w:r w:rsidRPr="004D37CA">
        <w:rPr>
          <w:rFonts w:asciiTheme="majorBidi" w:hAnsiTheme="majorBidi" w:cstheme="majorBidi"/>
          <w:sz w:val="24"/>
          <w:szCs w:val="24"/>
          <w:lang w:val="it-IT"/>
        </w:rPr>
        <w:t xml:space="preserve">ano e ricreano l’enciclopedia negli </w:t>
      </w:r>
      <w:r w:rsidR="00F740E5">
        <w:rPr>
          <w:rFonts w:asciiTheme="majorBidi" w:hAnsiTheme="majorBidi" w:cstheme="majorBidi"/>
          <w:sz w:val="24"/>
          <w:szCs w:val="24"/>
          <w:lang w:val="it-IT"/>
        </w:rPr>
        <w:t>incontri</w:t>
      </w:r>
      <w:r w:rsidRPr="004D37CA">
        <w:rPr>
          <w:rFonts w:asciiTheme="majorBidi" w:hAnsiTheme="majorBidi" w:cstheme="majorBidi"/>
          <w:sz w:val="24"/>
          <w:szCs w:val="24"/>
          <w:lang w:val="it-IT"/>
        </w:rPr>
        <w:t xml:space="preserve"> </w:t>
      </w:r>
      <w:r w:rsidR="00F740E5">
        <w:rPr>
          <w:rFonts w:asciiTheme="majorBidi" w:hAnsiTheme="majorBidi" w:cstheme="majorBidi"/>
          <w:sz w:val="24"/>
          <w:szCs w:val="24"/>
          <w:lang w:val="it-IT"/>
        </w:rPr>
        <w:t>e nei</w:t>
      </w:r>
      <w:r w:rsidRPr="004D37CA">
        <w:rPr>
          <w:rFonts w:asciiTheme="majorBidi" w:hAnsiTheme="majorBidi" w:cstheme="majorBidi"/>
          <w:sz w:val="24"/>
          <w:szCs w:val="24"/>
          <w:lang w:val="it-IT"/>
        </w:rPr>
        <w:t xml:space="preserve"> testi, interessano la semiotica per quello che confermano o cambiano nei sistemi precedenti e per quello che fanno possibile</w:t>
      </w:r>
      <w:r w:rsidR="001201E2" w:rsidRPr="004D37CA">
        <w:rPr>
          <w:rFonts w:asciiTheme="majorBidi" w:hAnsiTheme="majorBidi" w:cstheme="majorBidi"/>
          <w:sz w:val="24"/>
          <w:szCs w:val="24"/>
          <w:lang w:val="it-IT"/>
        </w:rPr>
        <w:t xml:space="preserve"> nella vita sociale del senso</w:t>
      </w:r>
      <w:r w:rsidRPr="004D37CA">
        <w:rPr>
          <w:rFonts w:asciiTheme="majorBidi" w:hAnsiTheme="majorBidi" w:cstheme="majorBidi"/>
          <w:sz w:val="24"/>
          <w:szCs w:val="24"/>
          <w:lang w:val="it-IT"/>
        </w:rPr>
        <w:t>.</w:t>
      </w:r>
      <w:r w:rsidR="0079122A" w:rsidRPr="004D37CA">
        <w:rPr>
          <w:rFonts w:asciiTheme="majorBidi" w:hAnsiTheme="majorBidi" w:cstheme="majorBidi"/>
          <w:sz w:val="24"/>
          <w:szCs w:val="24"/>
          <w:lang w:val="it-IT"/>
        </w:rPr>
        <w:t xml:space="preserve"> Con ogni produzione che entra a far parte delle “possibili sceneggiature intertestuali”, “l’enciclopedia si è arricchita di nuove possibilità”, nella visione di Eco (1984:72). E, in altri termini, in quella di Fontanille, che </w:t>
      </w:r>
      <w:r w:rsidR="001201E2" w:rsidRPr="004D37CA">
        <w:rPr>
          <w:rFonts w:asciiTheme="majorBidi" w:hAnsiTheme="majorBidi" w:cstheme="majorBidi"/>
          <w:sz w:val="24"/>
          <w:szCs w:val="24"/>
          <w:lang w:val="it-IT"/>
        </w:rPr>
        <w:t xml:space="preserve">ritiene che </w:t>
      </w:r>
      <w:r w:rsidR="0079122A" w:rsidRPr="004D37CA">
        <w:rPr>
          <w:rFonts w:asciiTheme="majorBidi" w:hAnsiTheme="majorBidi" w:cstheme="majorBidi"/>
          <w:sz w:val="24"/>
          <w:szCs w:val="24"/>
          <w:lang w:val="it-IT"/>
        </w:rPr>
        <w:t>l’enunciazione presuppone il sistema della lingua, l’insieme dei generi e tipi di discorsi</w:t>
      </w:r>
      <w:r w:rsidR="00540C7B" w:rsidRPr="004D37CA">
        <w:rPr>
          <w:rFonts w:asciiTheme="majorBidi" w:hAnsiTheme="majorBidi" w:cstheme="majorBidi"/>
          <w:sz w:val="24"/>
          <w:szCs w:val="24"/>
          <w:lang w:val="it-IT"/>
        </w:rPr>
        <w:t>, di repertori e enciclopedie di forme proprie di una cultura; suppone una storia degli usi e le prassi anteriori assunti da una collettività e accumulati nella memoria. Ma l’enunciazione non soltanto sfrutta il sistema in stock, contribuisce a rimo</w:t>
      </w:r>
      <w:r w:rsidR="00D50A78" w:rsidRPr="004D37CA">
        <w:rPr>
          <w:rFonts w:asciiTheme="majorBidi" w:hAnsiTheme="majorBidi" w:cstheme="majorBidi"/>
          <w:sz w:val="24"/>
          <w:szCs w:val="24"/>
          <w:lang w:val="it-IT"/>
        </w:rPr>
        <w:t>d</w:t>
      </w:r>
      <w:r w:rsidR="00540C7B" w:rsidRPr="004D37CA">
        <w:rPr>
          <w:rFonts w:asciiTheme="majorBidi" w:hAnsiTheme="majorBidi" w:cstheme="majorBidi"/>
          <w:sz w:val="24"/>
          <w:szCs w:val="24"/>
          <w:lang w:val="it-IT"/>
        </w:rPr>
        <w:t xml:space="preserve">ellarlo e a metterlo in devenire (Fontanille 1998: 272,273. Il concetto di prassi </w:t>
      </w:r>
      <w:r w:rsidR="00540C7B" w:rsidRPr="004D37CA">
        <w:rPr>
          <w:rFonts w:asciiTheme="majorBidi" w:hAnsiTheme="majorBidi" w:cstheme="majorBidi"/>
          <w:sz w:val="24"/>
          <w:szCs w:val="24"/>
          <w:lang w:val="it-IT"/>
        </w:rPr>
        <w:lastRenderedPageBreak/>
        <w:t>enunciativa di Fontanille, nota Marrone, “riprend</w:t>
      </w:r>
      <w:r w:rsidR="001201E2" w:rsidRPr="004D37CA">
        <w:rPr>
          <w:rFonts w:asciiTheme="majorBidi" w:hAnsiTheme="majorBidi" w:cstheme="majorBidi"/>
          <w:sz w:val="24"/>
          <w:szCs w:val="24"/>
          <w:lang w:val="it-IT"/>
        </w:rPr>
        <w:t>e il problema della cultura nell’</w:t>
      </w:r>
      <w:r w:rsidR="00540C7B" w:rsidRPr="004D37CA">
        <w:rPr>
          <w:rFonts w:asciiTheme="majorBidi" w:hAnsiTheme="majorBidi" w:cstheme="majorBidi"/>
          <w:sz w:val="24"/>
          <w:szCs w:val="24"/>
          <w:lang w:val="it-IT"/>
        </w:rPr>
        <w:t>interiore della testualità, indaga la socialità intrinseca nella semiosi” -2010:118).</w:t>
      </w:r>
    </w:p>
    <w:p w14:paraId="59AA24B9" w14:textId="08F8148D" w:rsidR="00540C7B" w:rsidRPr="004D37CA" w:rsidRDefault="00222ADC" w:rsidP="00DB0956">
      <w:pPr>
        <w:rPr>
          <w:rFonts w:asciiTheme="majorBidi" w:hAnsiTheme="majorBidi" w:cstheme="majorBidi"/>
          <w:sz w:val="24"/>
          <w:szCs w:val="24"/>
          <w:lang w:val="it-IT"/>
        </w:rPr>
      </w:pPr>
      <w:r w:rsidRPr="004D37CA">
        <w:rPr>
          <w:rFonts w:asciiTheme="majorBidi" w:hAnsiTheme="majorBidi" w:cstheme="majorBidi"/>
          <w:sz w:val="24"/>
          <w:szCs w:val="24"/>
          <w:lang w:val="it-IT"/>
        </w:rPr>
        <w:t>Circa</w:t>
      </w:r>
      <w:r w:rsidR="00540C7B" w:rsidRPr="004D37CA">
        <w:rPr>
          <w:rFonts w:asciiTheme="majorBidi" w:hAnsiTheme="majorBidi" w:cstheme="majorBidi"/>
          <w:sz w:val="24"/>
          <w:szCs w:val="24"/>
          <w:lang w:val="it-IT"/>
        </w:rPr>
        <w:t xml:space="preserve"> </w:t>
      </w:r>
      <w:r w:rsidRPr="004D37CA">
        <w:rPr>
          <w:rFonts w:asciiTheme="majorBidi" w:hAnsiTheme="majorBidi" w:cstheme="majorBidi"/>
          <w:sz w:val="24"/>
          <w:szCs w:val="24"/>
          <w:lang w:val="it-IT"/>
        </w:rPr>
        <w:t>l’</w:t>
      </w:r>
      <w:r w:rsidR="00540C7B" w:rsidRPr="004D37CA">
        <w:rPr>
          <w:rFonts w:asciiTheme="majorBidi" w:hAnsiTheme="majorBidi" w:cstheme="majorBidi"/>
          <w:sz w:val="24"/>
          <w:szCs w:val="24"/>
          <w:lang w:val="it-IT"/>
        </w:rPr>
        <w:t>obiettivo di una semiotica delle culture, Paolucci afferma che “deve occuparsi di questo virtuale stereotipico di tipo enciclopedico che precede l’atto stesso di enunciazione e lo fa funzionare” (2010: 216). Direi che interessa alla s</w:t>
      </w:r>
      <w:r w:rsidR="00CE7D21" w:rsidRPr="004D37CA">
        <w:rPr>
          <w:rFonts w:asciiTheme="majorBidi" w:hAnsiTheme="majorBidi" w:cstheme="majorBidi"/>
          <w:sz w:val="24"/>
          <w:szCs w:val="24"/>
          <w:lang w:val="it-IT"/>
        </w:rPr>
        <w:t>emiotica interrogarsi su ques</w:t>
      </w:r>
      <w:r w:rsidR="006023B5" w:rsidRPr="004D37CA">
        <w:rPr>
          <w:rFonts w:asciiTheme="majorBidi" w:hAnsiTheme="majorBidi" w:cstheme="majorBidi"/>
          <w:sz w:val="24"/>
          <w:szCs w:val="24"/>
          <w:lang w:val="it-IT"/>
        </w:rPr>
        <w:t>t</w:t>
      </w:r>
      <w:r w:rsidR="00CE7D21" w:rsidRPr="004D37CA">
        <w:rPr>
          <w:rFonts w:asciiTheme="majorBidi" w:hAnsiTheme="majorBidi" w:cstheme="majorBidi"/>
          <w:sz w:val="24"/>
          <w:szCs w:val="24"/>
          <w:lang w:val="it-IT"/>
        </w:rPr>
        <w:t>’</w:t>
      </w:r>
      <w:r w:rsidR="00540C7B" w:rsidRPr="004D37CA">
        <w:rPr>
          <w:rFonts w:asciiTheme="majorBidi" w:hAnsiTheme="majorBidi" w:cstheme="majorBidi"/>
          <w:sz w:val="24"/>
          <w:szCs w:val="24"/>
          <w:lang w:val="it-IT"/>
        </w:rPr>
        <w:t>oggetto considerando: a) il dinamismo delle enciclopedie e della semiosi, b) come le enciclopedie fanno funzionare l’atto di enunciazione, c) come l’enunciazione fa funzionare -e arri</w:t>
      </w:r>
      <w:r w:rsidR="00CE7D21" w:rsidRPr="004D37CA">
        <w:rPr>
          <w:rFonts w:asciiTheme="majorBidi" w:hAnsiTheme="majorBidi" w:cstheme="majorBidi"/>
          <w:sz w:val="24"/>
          <w:szCs w:val="24"/>
          <w:lang w:val="it-IT"/>
        </w:rPr>
        <w:t>c</w:t>
      </w:r>
      <w:r w:rsidR="00540C7B" w:rsidRPr="004D37CA">
        <w:rPr>
          <w:rFonts w:asciiTheme="majorBidi" w:hAnsiTheme="majorBidi" w:cstheme="majorBidi"/>
          <w:sz w:val="24"/>
          <w:szCs w:val="24"/>
          <w:lang w:val="it-IT"/>
        </w:rPr>
        <w:t>chisce o impoverisce</w:t>
      </w:r>
      <w:r w:rsidR="00652B81">
        <w:rPr>
          <w:rFonts w:asciiTheme="majorBidi" w:hAnsiTheme="majorBidi" w:cstheme="majorBidi"/>
          <w:sz w:val="24"/>
          <w:szCs w:val="24"/>
          <w:lang w:val="it-IT"/>
        </w:rPr>
        <w:t>, rinforza o trasforma</w:t>
      </w:r>
      <w:r w:rsidR="00540C7B" w:rsidRPr="004D37CA">
        <w:rPr>
          <w:rFonts w:asciiTheme="majorBidi" w:hAnsiTheme="majorBidi" w:cstheme="majorBidi"/>
          <w:sz w:val="24"/>
          <w:szCs w:val="24"/>
          <w:lang w:val="it-IT"/>
        </w:rPr>
        <w:t>- l</w:t>
      </w:r>
      <w:r w:rsidR="00804294" w:rsidRPr="004D37CA">
        <w:rPr>
          <w:rFonts w:asciiTheme="majorBidi" w:hAnsiTheme="majorBidi" w:cstheme="majorBidi"/>
          <w:sz w:val="24"/>
          <w:szCs w:val="24"/>
          <w:lang w:val="it-IT"/>
        </w:rPr>
        <w:t>e enciclopedie</w:t>
      </w:r>
      <w:r w:rsidR="00540C7B" w:rsidRPr="004D37CA">
        <w:rPr>
          <w:rFonts w:asciiTheme="majorBidi" w:hAnsiTheme="majorBidi" w:cstheme="majorBidi"/>
          <w:sz w:val="24"/>
          <w:szCs w:val="24"/>
          <w:lang w:val="it-IT"/>
        </w:rPr>
        <w:t xml:space="preserve">. </w:t>
      </w:r>
      <w:r w:rsidR="00635DF2" w:rsidRPr="004D37CA">
        <w:rPr>
          <w:rFonts w:asciiTheme="majorBidi" w:hAnsiTheme="majorBidi" w:cstheme="majorBidi"/>
          <w:sz w:val="24"/>
          <w:szCs w:val="24"/>
          <w:lang w:val="it-IT"/>
        </w:rPr>
        <w:t xml:space="preserve">È </w:t>
      </w:r>
      <w:r w:rsidR="007B3740">
        <w:rPr>
          <w:rFonts w:asciiTheme="majorBidi" w:hAnsiTheme="majorBidi" w:cstheme="majorBidi"/>
          <w:sz w:val="24"/>
          <w:szCs w:val="24"/>
          <w:lang w:val="it-IT"/>
        </w:rPr>
        <w:t xml:space="preserve">sicuramente </w:t>
      </w:r>
      <w:r w:rsidR="00635DF2" w:rsidRPr="004D37CA">
        <w:rPr>
          <w:rFonts w:asciiTheme="majorBidi" w:hAnsiTheme="majorBidi" w:cstheme="majorBidi"/>
          <w:sz w:val="24"/>
          <w:szCs w:val="24"/>
          <w:lang w:val="it-IT"/>
        </w:rPr>
        <w:t>a</w:t>
      </w:r>
      <w:r w:rsidR="00652B81">
        <w:rPr>
          <w:rFonts w:asciiTheme="majorBidi" w:hAnsiTheme="majorBidi" w:cstheme="majorBidi"/>
          <w:sz w:val="24"/>
          <w:szCs w:val="24"/>
          <w:lang w:val="it-IT"/>
        </w:rPr>
        <w:t xml:space="preserve"> </w:t>
      </w:r>
      <w:r w:rsidR="00635DF2" w:rsidRPr="004D37CA">
        <w:rPr>
          <w:rFonts w:asciiTheme="majorBidi" w:hAnsiTheme="majorBidi" w:cstheme="majorBidi"/>
          <w:sz w:val="24"/>
          <w:szCs w:val="24"/>
          <w:lang w:val="it-IT"/>
        </w:rPr>
        <w:t>partire d</w:t>
      </w:r>
      <w:r w:rsidR="00652B81">
        <w:rPr>
          <w:rFonts w:asciiTheme="majorBidi" w:hAnsiTheme="majorBidi" w:cstheme="majorBidi"/>
          <w:sz w:val="24"/>
          <w:szCs w:val="24"/>
          <w:lang w:val="it-IT"/>
        </w:rPr>
        <w:t>all’</w:t>
      </w:r>
      <w:r w:rsidR="00635DF2" w:rsidRPr="004D37CA">
        <w:rPr>
          <w:rFonts w:asciiTheme="majorBidi" w:hAnsiTheme="majorBidi" w:cstheme="majorBidi"/>
          <w:sz w:val="24"/>
          <w:szCs w:val="24"/>
          <w:lang w:val="it-IT"/>
        </w:rPr>
        <w:t xml:space="preserve">enunciazione </w:t>
      </w:r>
      <w:r w:rsidR="00652B81">
        <w:rPr>
          <w:rFonts w:asciiTheme="majorBidi" w:hAnsiTheme="majorBidi" w:cstheme="majorBidi"/>
          <w:sz w:val="24"/>
          <w:szCs w:val="24"/>
          <w:lang w:val="it-IT"/>
        </w:rPr>
        <w:t>nelle interazioni e nei</w:t>
      </w:r>
      <w:r w:rsidR="00635DF2" w:rsidRPr="004D37CA">
        <w:rPr>
          <w:rFonts w:asciiTheme="majorBidi" w:hAnsiTheme="majorBidi" w:cstheme="majorBidi"/>
          <w:sz w:val="24"/>
          <w:szCs w:val="24"/>
          <w:lang w:val="it-IT"/>
        </w:rPr>
        <w:t xml:space="preserve"> testi che possiamo studiare la dinamica delle enciclopedie. </w:t>
      </w:r>
      <w:r w:rsidR="00540C7B" w:rsidRPr="004D37CA">
        <w:rPr>
          <w:rFonts w:asciiTheme="majorBidi" w:hAnsiTheme="majorBidi" w:cstheme="majorBidi"/>
          <w:sz w:val="24"/>
          <w:szCs w:val="24"/>
          <w:lang w:val="it-IT"/>
        </w:rPr>
        <w:t>Paolucci i</w:t>
      </w:r>
      <w:r w:rsidR="00CE7D21" w:rsidRPr="004D37CA">
        <w:rPr>
          <w:rFonts w:asciiTheme="majorBidi" w:hAnsiTheme="majorBidi" w:cstheme="majorBidi"/>
          <w:sz w:val="24"/>
          <w:szCs w:val="24"/>
          <w:lang w:val="it-IT"/>
        </w:rPr>
        <w:t>nsiste nella ripetizione del già</w:t>
      </w:r>
      <w:r w:rsidR="00540C7B" w:rsidRPr="004D37CA">
        <w:rPr>
          <w:rFonts w:asciiTheme="majorBidi" w:hAnsiTheme="majorBidi" w:cstheme="majorBidi"/>
          <w:sz w:val="24"/>
          <w:szCs w:val="24"/>
          <w:lang w:val="it-IT"/>
        </w:rPr>
        <w:t xml:space="preserve"> detto e minimiz</w:t>
      </w:r>
      <w:r w:rsidR="00804294" w:rsidRPr="004D37CA">
        <w:rPr>
          <w:rFonts w:asciiTheme="majorBidi" w:hAnsiTheme="majorBidi" w:cstheme="majorBidi"/>
          <w:sz w:val="24"/>
          <w:szCs w:val="24"/>
          <w:lang w:val="it-IT"/>
        </w:rPr>
        <w:t>z</w:t>
      </w:r>
      <w:r w:rsidR="00540C7B" w:rsidRPr="004D37CA">
        <w:rPr>
          <w:rFonts w:asciiTheme="majorBidi" w:hAnsiTheme="majorBidi" w:cstheme="majorBidi"/>
          <w:sz w:val="24"/>
          <w:szCs w:val="24"/>
          <w:lang w:val="it-IT"/>
        </w:rPr>
        <w:t>a</w:t>
      </w:r>
      <w:r w:rsidR="00804294" w:rsidRPr="004D37CA">
        <w:rPr>
          <w:rFonts w:asciiTheme="majorBidi" w:hAnsiTheme="majorBidi" w:cstheme="majorBidi"/>
          <w:sz w:val="24"/>
          <w:szCs w:val="24"/>
          <w:lang w:val="it-IT"/>
        </w:rPr>
        <w:t xml:space="preserve"> la possibil</w:t>
      </w:r>
      <w:r w:rsidR="00CE7D21" w:rsidRPr="004D37CA">
        <w:rPr>
          <w:rFonts w:asciiTheme="majorBidi" w:hAnsiTheme="majorBidi" w:cstheme="majorBidi"/>
          <w:sz w:val="24"/>
          <w:szCs w:val="24"/>
          <w:lang w:val="it-IT"/>
        </w:rPr>
        <w:t>i</w:t>
      </w:r>
      <w:r w:rsidR="00804294" w:rsidRPr="004D37CA">
        <w:rPr>
          <w:rFonts w:asciiTheme="majorBidi" w:hAnsiTheme="majorBidi" w:cstheme="majorBidi"/>
          <w:sz w:val="24"/>
          <w:szCs w:val="24"/>
          <w:lang w:val="it-IT"/>
        </w:rPr>
        <w:t>tà di spostamento o cambio nei sistemi</w:t>
      </w:r>
      <w:r w:rsidR="00D50A78" w:rsidRPr="004D37CA">
        <w:rPr>
          <w:rFonts w:asciiTheme="majorBidi" w:hAnsiTheme="majorBidi" w:cstheme="majorBidi"/>
          <w:sz w:val="24"/>
          <w:szCs w:val="24"/>
          <w:lang w:val="it-IT"/>
        </w:rPr>
        <w:t>. Invece</w:t>
      </w:r>
      <w:r w:rsidR="00804294" w:rsidRPr="004D37CA">
        <w:rPr>
          <w:rFonts w:asciiTheme="majorBidi" w:hAnsiTheme="majorBidi" w:cstheme="majorBidi"/>
          <w:sz w:val="24"/>
          <w:szCs w:val="24"/>
          <w:lang w:val="it-IT"/>
        </w:rPr>
        <w:t xml:space="preserve">, questa possibilità </w:t>
      </w:r>
      <w:r w:rsidR="001D7C07">
        <w:rPr>
          <w:rFonts w:asciiTheme="majorBidi" w:hAnsiTheme="majorBidi" w:cstheme="majorBidi"/>
          <w:sz w:val="24"/>
          <w:szCs w:val="24"/>
          <w:lang w:val="it-IT"/>
        </w:rPr>
        <w:t>appare</w:t>
      </w:r>
      <w:r w:rsidR="00804294" w:rsidRPr="004D37CA">
        <w:rPr>
          <w:rFonts w:asciiTheme="majorBidi" w:hAnsiTheme="majorBidi" w:cstheme="majorBidi"/>
          <w:sz w:val="24"/>
          <w:szCs w:val="24"/>
          <w:lang w:val="it-IT"/>
        </w:rPr>
        <w:t xml:space="preserve"> centrale quando si prende la definizione di testo di Eco come un metodo, una via per capire come ogni testo e ogni sca</w:t>
      </w:r>
      <w:r w:rsidR="00D50A78" w:rsidRPr="004D37CA">
        <w:rPr>
          <w:rFonts w:asciiTheme="majorBidi" w:hAnsiTheme="majorBidi" w:cstheme="majorBidi"/>
          <w:sz w:val="24"/>
          <w:szCs w:val="24"/>
          <w:lang w:val="it-IT"/>
        </w:rPr>
        <w:t>mbio comunicativo contribuisce</w:t>
      </w:r>
      <w:r w:rsidR="00804294" w:rsidRPr="004D37CA">
        <w:rPr>
          <w:rFonts w:asciiTheme="majorBidi" w:hAnsiTheme="majorBidi" w:cstheme="majorBidi"/>
          <w:sz w:val="24"/>
          <w:szCs w:val="24"/>
          <w:lang w:val="it-IT"/>
        </w:rPr>
        <w:t xml:space="preserve"> al formarsi e trasformarsi d</w:t>
      </w:r>
      <w:r w:rsidR="006023B5" w:rsidRPr="004D37CA">
        <w:rPr>
          <w:rFonts w:asciiTheme="majorBidi" w:hAnsiTheme="majorBidi" w:cstheme="majorBidi"/>
          <w:sz w:val="24"/>
          <w:szCs w:val="24"/>
          <w:lang w:val="it-IT"/>
        </w:rPr>
        <w:t xml:space="preserve">ei sistemi semiotici. </w:t>
      </w:r>
      <w:r w:rsidRPr="004D37CA">
        <w:rPr>
          <w:rFonts w:asciiTheme="majorBidi" w:hAnsiTheme="majorBidi" w:cstheme="majorBidi"/>
          <w:sz w:val="24"/>
          <w:szCs w:val="24"/>
          <w:lang w:val="it-IT"/>
        </w:rPr>
        <w:t>Articolata con</w:t>
      </w:r>
      <w:r w:rsidR="00804294" w:rsidRPr="004D37CA">
        <w:rPr>
          <w:rFonts w:asciiTheme="majorBidi" w:hAnsiTheme="majorBidi" w:cstheme="majorBidi"/>
          <w:sz w:val="24"/>
          <w:szCs w:val="24"/>
          <w:lang w:val="it-IT"/>
        </w:rPr>
        <w:t xml:space="preserve"> una vis</w:t>
      </w:r>
      <w:r w:rsidR="00CE7D21" w:rsidRPr="004D37CA">
        <w:rPr>
          <w:rFonts w:asciiTheme="majorBidi" w:hAnsiTheme="majorBidi" w:cstheme="majorBidi"/>
          <w:sz w:val="24"/>
          <w:szCs w:val="24"/>
          <w:lang w:val="it-IT"/>
        </w:rPr>
        <w:t>ione strategica e polemica dell’</w:t>
      </w:r>
      <w:r w:rsidR="00804294" w:rsidRPr="004D37CA">
        <w:rPr>
          <w:rFonts w:asciiTheme="majorBidi" w:hAnsiTheme="majorBidi" w:cstheme="majorBidi"/>
          <w:sz w:val="24"/>
          <w:szCs w:val="24"/>
          <w:lang w:val="it-IT"/>
        </w:rPr>
        <w:t xml:space="preserve">interazione enunciativa, questa mi sembra una </w:t>
      </w:r>
      <w:r w:rsidR="00652B81">
        <w:rPr>
          <w:rFonts w:asciiTheme="majorBidi" w:hAnsiTheme="majorBidi" w:cstheme="majorBidi"/>
          <w:sz w:val="24"/>
          <w:szCs w:val="24"/>
          <w:lang w:val="it-IT"/>
        </w:rPr>
        <w:t>per</w:t>
      </w:r>
      <w:r w:rsidR="00DB0956" w:rsidRPr="004D37CA">
        <w:rPr>
          <w:rFonts w:asciiTheme="majorBidi" w:hAnsiTheme="majorBidi" w:cstheme="majorBidi"/>
          <w:sz w:val="24"/>
          <w:szCs w:val="24"/>
          <w:lang w:val="it-IT"/>
        </w:rPr>
        <w:t>spettiva</w:t>
      </w:r>
      <w:r w:rsidR="00804294" w:rsidRPr="004D37CA">
        <w:rPr>
          <w:rFonts w:asciiTheme="majorBidi" w:hAnsiTheme="majorBidi" w:cstheme="majorBidi"/>
          <w:sz w:val="24"/>
          <w:szCs w:val="24"/>
          <w:lang w:val="it-IT"/>
        </w:rPr>
        <w:t xml:space="preserve"> di particolare interesse sia per la semiotica che per la sua </w:t>
      </w:r>
      <w:r w:rsidR="00D50A78" w:rsidRPr="004D37CA">
        <w:rPr>
          <w:rFonts w:asciiTheme="majorBidi" w:hAnsiTheme="majorBidi" w:cstheme="majorBidi"/>
          <w:sz w:val="24"/>
          <w:szCs w:val="24"/>
          <w:lang w:val="it-IT"/>
        </w:rPr>
        <w:t xml:space="preserve">possibile </w:t>
      </w:r>
      <w:r w:rsidR="00804294" w:rsidRPr="004D37CA">
        <w:rPr>
          <w:rFonts w:asciiTheme="majorBidi" w:hAnsiTheme="majorBidi" w:cstheme="majorBidi"/>
          <w:sz w:val="24"/>
          <w:szCs w:val="24"/>
          <w:lang w:val="it-IT"/>
        </w:rPr>
        <w:t>collaborazione con le sc</w:t>
      </w:r>
      <w:r w:rsidR="00CE7D21" w:rsidRPr="004D37CA">
        <w:rPr>
          <w:rFonts w:asciiTheme="majorBidi" w:hAnsiTheme="majorBidi" w:cstheme="majorBidi"/>
          <w:sz w:val="24"/>
          <w:szCs w:val="24"/>
          <w:lang w:val="it-IT"/>
        </w:rPr>
        <w:t>i</w:t>
      </w:r>
      <w:r w:rsidR="00804294" w:rsidRPr="004D37CA">
        <w:rPr>
          <w:rFonts w:asciiTheme="majorBidi" w:hAnsiTheme="majorBidi" w:cstheme="majorBidi"/>
          <w:sz w:val="24"/>
          <w:szCs w:val="24"/>
          <w:lang w:val="it-IT"/>
        </w:rPr>
        <w:t>enze sociali.</w:t>
      </w:r>
    </w:p>
    <w:p w14:paraId="6F4FC3F7" w14:textId="77777777" w:rsidR="0094770D" w:rsidRPr="004D37CA" w:rsidRDefault="0094770D" w:rsidP="0094770D">
      <w:pPr>
        <w:autoSpaceDE w:val="0"/>
        <w:autoSpaceDN w:val="0"/>
        <w:adjustRightInd w:val="0"/>
        <w:spacing w:after="0" w:line="240" w:lineRule="auto"/>
        <w:rPr>
          <w:rFonts w:asciiTheme="majorBidi" w:hAnsiTheme="majorBidi" w:cstheme="majorBidi"/>
          <w:sz w:val="24"/>
          <w:szCs w:val="24"/>
          <w:lang w:val="it-IT"/>
        </w:rPr>
      </w:pPr>
      <w:r w:rsidRPr="004D37CA">
        <w:rPr>
          <w:rFonts w:asciiTheme="majorBidi" w:hAnsiTheme="majorBidi" w:cstheme="majorBidi"/>
          <w:sz w:val="24"/>
          <w:szCs w:val="24"/>
          <w:lang w:val="it-IT"/>
        </w:rPr>
        <w:t>RIFERIMENTI BIBLIOGRAFICI</w:t>
      </w:r>
    </w:p>
    <w:p w14:paraId="621DD71C" w14:textId="77777777" w:rsidR="0094770D" w:rsidRPr="000246F0" w:rsidRDefault="0094770D" w:rsidP="0094770D">
      <w:pPr>
        <w:autoSpaceDE w:val="0"/>
        <w:autoSpaceDN w:val="0"/>
        <w:adjustRightInd w:val="0"/>
        <w:spacing w:after="0" w:line="240" w:lineRule="auto"/>
        <w:rPr>
          <w:rFonts w:asciiTheme="majorBidi" w:hAnsiTheme="majorBidi" w:cstheme="majorBidi"/>
          <w:sz w:val="24"/>
          <w:szCs w:val="24"/>
          <w:lang w:val="it-IT"/>
        </w:rPr>
      </w:pPr>
    </w:p>
    <w:p w14:paraId="2DD23B18" w14:textId="77777777" w:rsidR="0031564E" w:rsidRPr="000246F0" w:rsidRDefault="0049709D" w:rsidP="0094770D">
      <w:pPr>
        <w:autoSpaceDE w:val="0"/>
        <w:autoSpaceDN w:val="0"/>
        <w:adjustRightInd w:val="0"/>
        <w:spacing w:after="0" w:line="240" w:lineRule="auto"/>
        <w:rPr>
          <w:rFonts w:asciiTheme="majorBidi" w:hAnsiTheme="majorBidi" w:cstheme="majorBidi"/>
          <w:sz w:val="24"/>
          <w:szCs w:val="24"/>
          <w:lang w:val="it-IT"/>
        </w:rPr>
      </w:pPr>
      <w:r w:rsidRPr="000246F0">
        <w:rPr>
          <w:rFonts w:asciiTheme="majorBidi" w:hAnsiTheme="majorBidi" w:cstheme="majorBidi"/>
          <w:sz w:val="24"/>
          <w:szCs w:val="24"/>
          <w:lang w:val="it-IT"/>
        </w:rPr>
        <w:t>BAJTIN, M. M</w:t>
      </w:r>
      <w:r w:rsidR="0094770D" w:rsidRPr="000246F0">
        <w:rPr>
          <w:rFonts w:asciiTheme="majorBidi" w:hAnsiTheme="majorBidi" w:cstheme="majorBidi"/>
          <w:sz w:val="24"/>
          <w:szCs w:val="24"/>
          <w:lang w:val="it-IT"/>
        </w:rPr>
        <w:t xml:space="preserve">. </w:t>
      </w:r>
    </w:p>
    <w:p w14:paraId="7531CD19"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lang w:val="es-ES_tradnl"/>
        </w:rPr>
      </w:pPr>
      <w:r w:rsidRPr="00B86787">
        <w:rPr>
          <w:rFonts w:asciiTheme="majorBidi" w:hAnsiTheme="majorBidi" w:cstheme="majorBidi"/>
          <w:sz w:val="24"/>
          <w:szCs w:val="24"/>
          <w:lang w:val="es-ES_tradnl"/>
        </w:rPr>
        <w:t xml:space="preserve">1989 </w:t>
      </w:r>
      <w:r w:rsidRPr="00B86787">
        <w:rPr>
          <w:rFonts w:asciiTheme="majorBidi" w:hAnsiTheme="majorBidi" w:cstheme="majorBidi"/>
          <w:i/>
          <w:sz w:val="24"/>
          <w:szCs w:val="24"/>
          <w:lang w:val="es-ES_tradnl"/>
        </w:rPr>
        <w:t>Teoría y estética de la novela,</w:t>
      </w:r>
      <w:r w:rsidRPr="00B86787">
        <w:rPr>
          <w:rFonts w:asciiTheme="majorBidi" w:hAnsiTheme="majorBidi" w:cstheme="majorBidi"/>
          <w:sz w:val="24"/>
          <w:szCs w:val="24"/>
          <w:lang w:val="es-ES_tradnl"/>
        </w:rPr>
        <w:t xml:space="preserve"> Madrid, Taurus.</w:t>
      </w:r>
    </w:p>
    <w:p w14:paraId="12963FEE"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lang w:val="es-ES_tradnl"/>
        </w:rPr>
      </w:pPr>
    </w:p>
    <w:p w14:paraId="291F4D14" w14:textId="77777777" w:rsidR="0031564E" w:rsidRDefault="0049709D" w:rsidP="0094770D">
      <w:pPr>
        <w:autoSpaceDE w:val="0"/>
        <w:autoSpaceDN w:val="0"/>
        <w:adjustRightInd w:val="0"/>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BRUNER, J. </w:t>
      </w:r>
    </w:p>
    <w:p w14:paraId="30DCB3E9"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20</w:t>
      </w:r>
      <w:r w:rsidR="0031564E">
        <w:rPr>
          <w:rFonts w:asciiTheme="majorBidi" w:hAnsiTheme="majorBidi" w:cstheme="majorBidi"/>
          <w:sz w:val="24"/>
          <w:szCs w:val="24"/>
          <w:lang w:val="fr-FR"/>
        </w:rPr>
        <w:t>02</w:t>
      </w:r>
      <w:r w:rsidRPr="00B86787">
        <w:rPr>
          <w:rFonts w:asciiTheme="majorBidi" w:hAnsiTheme="majorBidi" w:cstheme="majorBidi"/>
          <w:sz w:val="24"/>
          <w:szCs w:val="24"/>
          <w:lang w:val="fr-FR"/>
        </w:rPr>
        <w:t xml:space="preserve"> “La culture, le Soi et L’Autre”, en </w:t>
      </w:r>
      <w:proofErr w:type="spellStart"/>
      <w:r w:rsidRPr="00B86787">
        <w:rPr>
          <w:rFonts w:asciiTheme="majorBidi" w:hAnsiTheme="majorBidi" w:cstheme="majorBidi"/>
          <w:sz w:val="24"/>
          <w:szCs w:val="24"/>
          <w:lang w:val="fr-FR"/>
        </w:rPr>
        <w:t>Rastier</w:t>
      </w:r>
      <w:proofErr w:type="spellEnd"/>
      <w:r w:rsidRPr="00B86787">
        <w:rPr>
          <w:rFonts w:asciiTheme="majorBidi" w:hAnsiTheme="majorBidi" w:cstheme="majorBidi"/>
          <w:sz w:val="24"/>
          <w:szCs w:val="24"/>
          <w:lang w:val="fr-FR"/>
        </w:rPr>
        <w:t xml:space="preserve">, F. et Bouquet, S. </w:t>
      </w:r>
      <w:r w:rsidRPr="00B86787">
        <w:rPr>
          <w:rFonts w:asciiTheme="majorBidi" w:hAnsiTheme="majorBidi" w:cstheme="majorBidi"/>
          <w:i/>
          <w:iCs/>
          <w:sz w:val="24"/>
          <w:szCs w:val="24"/>
          <w:lang w:val="fr-FR"/>
        </w:rPr>
        <w:t>Une introduction aux sciences de la culture</w:t>
      </w:r>
      <w:r w:rsidRPr="00B86787">
        <w:rPr>
          <w:rFonts w:asciiTheme="majorBidi" w:hAnsiTheme="majorBidi" w:cstheme="majorBidi"/>
          <w:sz w:val="24"/>
          <w:szCs w:val="24"/>
          <w:lang w:val="fr-FR"/>
        </w:rPr>
        <w:t>, Paris, PUF.</w:t>
      </w:r>
    </w:p>
    <w:p w14:paraId="1DEEBB9A"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lang w:val="fr-FR"/>
        </w:rPr>
      </w:pPr>
    </w:p>
    <w:p w14:paraId="6A9FC122" w14:textId="77777777" w:rsidR="0031564E" w:rsidRPr="000246F0" w:rsidRDefault="0049709D" w:rsidP="0094770D">
      <w:pPr>
        <w:autoSpaceDE w:val="0"/>
        <w:autoSpaceDN w:val="0"/>
        <w:adjustRightInd w:val="0"/>
        <w:spacing w:after="0" w:line="240" w:lineRule="auto"/>
        <w:rPr>
          <w:rFonts w:asciiTheme="majorBidi" w:hAnsiTheme="majorBidi" w:cstheme="majorBidi"/>
          <w:sz w:val="24"/>
          <w:szCs w:val="24"/>
        </w:rPr>
      </w:pPr>
      <w:r w:rsidRPr="000246F0">
        <w:rPr>
          <w:rFonts w:asciiTheme="majorBidi" w:hAnsiTheme="majorBidi" w:cstheme="majorBidi"/>
          <w:sz w:val="24"/>
          <w:szCs w:val="24"/>
        </w:rPr>
        <w:t xml:space="preserve">CARVALHO, J.J. </w:t>
      </w:r>
    </w:p>
    <w:p w14:paraId="0DC12C6A" w14:textId="77777777" w:rsidR="0094770D" w:rsidRPr="00B86787" w:rsidRDefault="0031564E" w:rsidP="0094770D">
      <w:pPr>
        <w:autoSpaceDE w:val="0"/>
        <w:autoSpaceDN w:val="0"/>
        <w:adjustRightInd w:val="0"/>
        <w:spacing w:after="0" w:line="240" w:lineRule="auto"/>
        <w:rPr>
          <w:rFonts w:asciiTheme="majorBidi" w:hAnsiTheme="majorBidi" w:cstheme="majorBidi"/>
          <w:sz w:val="24"/>
          <w:szCs w:val="24"/>
        </w:rPr>
      </w:pPr>
      <w:r>
        <w:rPr>
          <w:rFonts w:asciiTheme="majorBidi" w:hAnsiTheme="majorBidi" w:cstheme="majorBidi"/>
          <w:sz w:val="24"/>
          <w:szCs w:val="24"/>
        </w:rPr>
        <w:t>2007</w:t>
      </w:r>
      <w:r w:rsidR="0094770D" w:rsidRPr="0031564E">
        <w:rPr>
          <w:rFonts w:asciiTheme="majorBidi" w:hAnsiTheme="majorBidi" w:cstheme="majorBidi"/>
          <w:sz w:val="24"/>
          <w:szCs w:val="24"/>
        </w:rPr>
        <w:t xml:space="preserve"> “Hibridación”, en </w:t>
      </w:r>
      <w:proofErr w:type="spellStart"/>
      <w:r w:rsidR="0094770D" w:rsidRPr="0031564E">
        <w:rPr>
          <w:rFonts w:asciiTheme="majorBidi" w:hAnsiTheme="majorBidi" w:cstheme="majorBidi"/>
          <w:sz w:val="24"/>
          <w:szCs w:val="24"/>
        </w:rPr>
        <w:t>Barañano</w:t>
      </w:r>
      <w:proofErr w:type="spellEnd"/>
      <w:r w:rsidR="0094770D" w:rsidRPr="0031564E">
        <w:rPr>
          <w:rFonts w:asciiTheme="majorBidi" w:hAnsiTheme="majorBidi" w:cstheme="majorBidi"/>
          <w:sz w:val="24"/>
          <w:szCs w:val="24"/>
        </w:rPr>
        <w:t xml:space="preserve">, A., García, J.L., Cátedra, M., </w:t>
      </w:r>
      <w:proofErr w:type="spellStart"/>
      <w:r w:rsidR="0094770D" w:rsidRPr="0031564E">
        <w:rPr>
          <w:rFonts w:asciiTheme="majorBidi" w:hAnsiTheme="majorBidi" w:cstheme="majorBidi"/>
          <w:sz w:val="24"/>
          <w:szCs w:val="24"/>
        </w:rPr>
        <w:t>Devillard</w:t>
      </w:r>
      <w:proofErr w:type="spellEnd"/>
      <w:r w:rsidR="0094770D" w:rsidRPr="0031564E">
        <w:rPr>
          <w:rFonts w:asciiTheme="majorBidi" w:hAnsiTheme="majorBidi" w:cstheme="majorBidi"/>
          <w:sz w:val="24"/>
          <w:szCs w:val="24"/>
        </w:rPr>
        <w:t>, M.J. (</w:t>
      </w:r>
      <w:proofErr w:type="spellStart"/>
      <w:r w:rsidR="0094770D" w:rsidRPr="0031564E">
        <w:rPr>
          <w:rFonts w:asciiTheme="majorBidi" w:hAnsiTheme="majorBidi" w:cstheme="majorBidi"/>
          <w:sz w:val="24"/>
          <w:szCs w:val="24"/>
        </w:rPr>
        <w:t>coords</w:t>
      </w:r>
      <w:proofErr w:type="spellEnd"/>
      <w:r w:rsidR="0094770D" w:rsidRPr="0031564E">
        <w:rPr>
          <w:rFonts w:asciiTheme="majorBidi" w:hAnsiTheme="majorBidi" w:cstheme="majorBidi"/>
          <w:sz w:val="24"/>
          <w:szCs w:val="24"/>
        </w:rPr>
        <w:t xml:space="preserve">.) </w:t>
      </w:r>
      <w:r w:rsidR="0094770D" w:rsidRPr="00B86787">
        <w:rPr>
          <w:rFonts w:asciiTheme="majorBidi" w:hAnsiTheme="majorBidi" w:cstheme="majorBidi"/>
          <w:i/>
          <w:iCs/>
          <w:sz w:val="24"/>
          <w:szCs w:val="24"/>
        </w:rPr>
        <w:t>Diccionario de relaciones interculturales. Diversidad y globalización</w:t>
      </w:r>
      <w:r w:rsidR="0094770D" w:rsidRPr="00B86787">
        <w:rPr>
          <w:rFonts w:asciiTheme="majorBidi" w:hAnsiTheme="majorBidi" w:cstheme="majorBidi"/>
          <w:sz w:val="24"/>
          <w:szCs w:val="24"/>
        </w:rPr>
        <w:t>. Madrid, Editorial Complutense.</w:t>
      </w:r>
    </w:p>
    <w:p w14:paraId="46D1AA09"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rPr>
      </w:pPr>
    </w:p>
    <w:p w14:paraId="7474F8B4" w14:textId="77777777" w:rsidR="0031564E" w:rsidRDefault="0049709D" w:rsidP="0049709D">
      <w:pPr>
        <w:autoSpaceDE w:val="0"/>
        <w:autoSpaceDN w:val="0"/>
        <w:adjustRightInd w:val="0"/>
        <w:spacing w:after="0" w:line="240" w:lineRule="auto"/>
        <w:rPr>
          <w:rFonts w:asciiTheme="majorBidi" w:hAnsiTheme="majorBidi" w:cstheme="majorBidi"/>
          <w:sz w:val="24"/>
          <w:szCs w:val="24"/>
          <w:lang w:val="it-IT"/>
        </w:rPr>
      </w:pPr>
      <w:r w:rsidRPr="00B86787">
        <w:rPr>
          <w:rFonts w:asciiTheme="majorBidi" w:hAnsiTheme="majorBidi" w:cstheme="majorBidi"/>
          <w:sz w:val="24"/>
          <w:szCs w:val="24"/>
          <w:lang w:val="it-IT"/>
        </w:rPr>
        <w:t xml:space="preserve">CORRAIN, L. </w:t>
      </w:r>
      <w:r>
        <w:rPr>
          <w:rFonts w:asciiTheme="majorBidi" w:hAnsiTheme="majorBidi" w:cstheme="majorBidi"/>
          <w:sz w:val="24"/>
          <w:szCs w:val="24"/>
          <w:lang w:val="it-IT"/>
        </w:rPr>
        <w:t>e</w:t>
      </w:r>
      <w:r w:rsidRPr="00B86787">
        <w:rPr>
          <w:rFonts w:asciiTheme="majorBidi" w:hAnsiTheme="majorBidi" w:cstheme="majorBidi"/>
          <w:sz w:val="24"/>
          <w:szCs w:val="24"/>
          <w:lang w:val="it-IT"/>
        </w:rPr>
        <w:t xml:space="preserve"> FABBRI, P. </w:t>
      </w:r>
    </w:p>
    <w:p w14:paraId="4675FEA3" w14:textId="77777777" w:rsidR="0094770D" w:rsidRPr="00B86787" w:rsidRDefault="0031564E" w:rsidP="0094770D">
      <w:pPr>
        <w:autoSpaceDE w:val="0"/>
        <w:autoSpaceDN w:val="0"/>
        <w:adjustRightInd w:val="0"/>
        <w:spacing w:after="0" w:line="240" w:lineRule="auto"/>
        <w:rPr>
          <w:rFonts w:asciiTheme="majorBidi" w:hAnsiTheme="majorBidi" w:cstheme="majorBidi"/>
          <w:sz w:val="24"/>
          <w:szCs w:val="24"/>
          <w:lang w:val="it-IT"/>
        </w:rPr>
      </w:pPr>
      <w:r>
        <w:rPr>
          <w:rFonts w:asciiTheme="majorBidi" w:hAnsiTheme="majorBidi" w:cstheme="majorBidi"/>
          <w:sz w:val="24"/>
          <w:szCs w:val="24"/>
          <w:lang w:val="it-IT"/>
        </w:rPr>
        <w:t>2013</w:t>
      </w:r>
      <w:r w:rsidR="0094770D" w:rsidRPr="00B86787">
        <w:rPr>
          <w:rFonts w:asciiTheme="majorBidi" w:hAnsiTheme="majorBidi" w:cstheme="majorBidi"/>
          <w:sz w:val="24"/>
          <w:szCs w:val="24"/>
          <w:lang w:val="it-IT"/>
        </w:rPr>
        <w:t xml:space="preserve"> “ Lo statuto della rappresentazione”, E/C-AISS</w:t>
      </w:r>
    </w:p>
    <w:p w14:paraId="37B686C3" w14:textId="77777777" w:rsidR="0094770D" w:rsidRPr="00B86787" w:rsidRDefault="0094770D" w:rsidP="0094770D">
      <w:pPr>
        <w:autoSpaceDE w:val="0"/>
        <w:autoSpaceDN w:val="0"/>
        <w:adjustRightInd w:val="0"/>
        <w:spacing w:after="0" w:line="240" w:lineRule="auto"/>
        <w:rPr>
          <w:rFonts w:asciiTheme="majorBidi" w:hAnsiTheme="majorBidi" w:cstheme="majorBidi"/>
          <w:sz w:val="24"/>
          <w:szCs w:val="24"/>
          <w:lang w:val="it-IT"/>
        </w:rPr>
      </w:pPr>
    </w:p>
    <w:p w14:paraId="705CAE9E" w14:textId="77777777" w:rsidR="0031564E" w:rsidRPr="000246F0" w:rsidRDefault="0049709D" w:rsidP="0031564E">
      <w:pPr>
        <w:spacing w:after="0" w:line="240" w:lineRule="auto"/>
        <w:rPr>
          <w:rFonts w:asciiTheme="majorBidi" w:hAnsiTheme="majorBidi" w:cstheme="majorBidi"/>
          <w:sz w:val="24"/>
          <w:szCs w:val="24"/>
        </w:rPr>
      </w:pPr>
      <w:r w:rsidRPr="000246F0">
        <w:rPr>
          <w:rFonts w:asciiTheme="majorBidi" w:hAnsiTheme="majorBidi" w:cstheme="majorBidi"/>
          <w:sz w:val="24"/>
          <w:szCs w:val="24"/>
        </w:rPr>
        <w:t xml:space="preserve">DELEUZE, G. </w:t>
      </w:r>
    </w:p>
    <w:p w14:paraId="2EA3E40D" w14:textId="77777777" w:rsidR="0094770D" w:rsidRPr="00B86787" w:rsidRDefault="0031564E" w:rsidP="0031564E">
      <w:pPr>
        <w:spacing w:after="0" w:line="240" w:lineRule="auto"/>
        <w:rPr>
          <w:rFonts w:asciiTheme="majorBidi" w:hAnsiTheme="majorBidi" w:cstheme="majorBidi"/>
          <w:sz w:val="24"/>
          <w:szCs w:val="24"/>
          <w:lang w:val="fr-FR"/>
        </w:rPr>
      </w:pPr>
      <w:r w:rsidRPr="000246F0">
        <w:rPr>
          <w:rFonts w:asciiTheme="majorBidi" w:hAnsiTheme="majorBidi" w:cstheme="majorBidi"/>
          <w:sz w:val="24"/>
          <w:szCs w:val="24"/>
        </w:rPr>
        <w:t>2007</w:t>
      </w:r>
      <w:r w:rsidR="0094770D" w:rsidRPr="000246F0">
        <w:rPr>
          <w:rFonts w:asciiTheme="majorBidi" w:hAnsiTheme="majorBidi" w:cstheme="majorBidi"/>
          <w:sz w:val="24"/>
          <w:szCs w:val="24"/>
        </w:rPr>
        <w:t xml:space="preserve"> </w:t>
      </w:r>
      <w:r w:rsidR="0094770D" w:rsidRPr="000246F0">
        <w:rPr>
          <w:rFonts w:asciiTheme="majorBidi" w:hAnsiTheme="majorBidi" w:cstheme="majorBidi"/>
          <w:i/>
          <w:sz w:val="24"/>
          <w:szCs w:val="24"/>
        </w:rPr>
        <w:t>Pintura. El concepto de diagrama</w:t>
      </w:r>
      <w:r w:rsidR="0094770D" w:rsidRPr="000246F0">
        <w:rPr>
          <w:rFonts w:asciiTheme="majorBidi" w:hAnsiTheme="majorBidi" w:cstheme="majorBidi"/>
          <w:sz w:val="24"/>
          <w:szCs w:val="24"/>
        </w:rPr>
        <w:t xml:space="preserve">. </w:t>
      </w:r>
      <w:r w:rsidR="0094770D" w:rsidRPr="00B86787">
        <w:rPr>
          <w:rFonts w:asciiTheme="majorBidi" w:hAnsiTheme="majorBidi" w:cstheme="majorBidi"/>
          <w:sz w:val="24"/>
          <w:szCs w:val="24"/>
          <w:lang w:val="fr-FR"/>
        </w:rPr>
        <w:t xml:space="preserve">B. Aires, Cactus </w:t>
      </w:r>
      <w:r>
        <w:rPr>
          <w:rFonts w:asciiTheme="majorBidi" w:hAnsiTheme="majorBidi" w:cstheme="majorBidi"/>
          <w:sz w:val="24"/>
          <w:szCs w:val="24"/>
          <w:lang w:val="fr-FR"/>
        </w:rPr>
        <w:t>(C</w:t>
      </w:r>
      <w:r w:rsidR="0094770D" w:rsidRPr="00B86787">
        <w:rPr>
          <w:rFonts w:asciiTheme="majorBidi" w:hAnsiTheme="majorBidi" w:cstheme="majorBidi"/>
          <w:sz w:val="24"/>
          <w:szCs w:val="24"/>
          <w:lang w:val="fr-FR"/>
        </w:rPr>
        <w:t xml:space="preserve">orso di 1981) </w:t>
      </w:r>
    </w:p>
    <w:p w14:paraId="60709BEA" w14:textId="77777777" w:rsidR="0031564E" w:rsidRDefault="0031564E" w:rsidP="0031564E">
      <w:pPr>
        <w:spacing w:after="0" w:line="240" w:lineRule="auto"/>
        <w:rPr>
          <w:rFonts w:asciiTheme="majorBidi" w:hAnsiTheme="majorBidi" w:cstheme="majorBidi"/>
          <w:sz w:val="24"/>
          <w:szCs w:val="24"/>
          <w:lang w:val="fr-FR"/>
        </w:rPr>
      </w:pPr>
    </w:p>
    <w:p w14:paraId="5B1A4E00" w14:textId="77777777" w:rsidR="0031564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DESCOMBES, V</w:t>
      </w:r>
      <w:r w:rsidR="0094770D" w:rsidRPr="00B86787">
        <w:rPr>
          <w:rFonts w:asciiTheme="majorBidi" w:hAnsiTheme="majorBidi" w:cstheme="majorBidi"/>
          <w:sz w:val="24"/>
          <w:szCs w:val="24"/>
          <w:lang w:val="fr-FR"/>
        </w:rPr>
        <w:t xml:space="preserve">. </w:t>
      </w:r>
    </w:p>
    <w:p w14:paraId="1B2F48B8" w14:textId="77777777" w:rsidR="0094770D" w:rsidRPr="00B86787" w:rsidRDefault="0031564E"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1996</w:t>
      </w:r>
      <w:r w:rsidR="0094770D" w:rsidRPr="00B86787">
        <w:rPr>
          <w:rFonts w:asciiTheme="majorBidi" w:hAnsiTheme="majorBidi" w:cstheme="majorBidi"/>
          <w:sz w:val="24"/>
          <w:szCs w:val="24"/>
          <w:lang w:val="fr-FR"/>
        </w:rPr>
        <w:t xml:space="preserve"> </w:t>
      </w:r>
      <w:r w:rsidR="0094770D" w:rsidRPr="0031564E">
        <w:rPr>
          <w:rFonts w:asciiTheme="majorBidi" w:hAnsiTheme="majorBidi" w:cstheme="majorBidi"/>
          <w:i/>
          <w:iCs/>
          <w:sz w:val="24"/>
          <w:szCs w:val="24"/>
          <w:lang w:val="fr-FR"/>
        </w:rPr>
        <w:t>Les institutions du sens</w:t>
      </w:r>
      <w:r w:rsidR="0094770D" w:rsidRPr="00B86787">
        <w:rPr>
          <w:rFonts w:asciiTheme="majorBidi" w:hAnsiTheme="majorBidi" w:cstheme="majorBidi"/>
          <w:sz w:val="24"/>
          <w:szCs w:val="24"/>
          <w:lang w:val="fr-FR"/>
        </w:rPr>
        <w:t>, Paris, Minuit.</w:t>
      </w:r>
    </w:p>
    <w:p w14:paraId="000571D8" w14:textId="77777777" w:rsidR="0031564E" w:rsidRDefault="0031564E" w:rsidP="0031564E">
      <w:pPr>
        <w:spacing w:after="0" w:line="240" w:lineRule="auto"/>
        <w:rPr>
          <w:rFonts w:asciiTheme="majorBidi" w:hAnsiTheme="majorBidi" w:cstheme="majorBidi"/>
          <w:sz w:val="24"/>
          <w:szCs w:val="24"/>
          <w:lang w:val="fr-FR"/>
        </w:rPr>
      </w:pPr>
    </w:p>
    <w:p w14:paraId="6BED2B61" w14:textId="77777777" w:rsidR="0031564E" w:rsidRDefault="0049709D" w:rsidP="0031564E">
      <w:pPr>
        <w:spacing w:after="0" w:line="240" w:lineRule="auto"/>
        <w:rPr>
          <w:rFonts w:asciiTheme="majorBidi" w:hAnsiTheme="majorBidi" w:cstheme="majorBidi"/>
          <w:sz w:val="24"/>
          <w:szCs w:val="24"/>
          <w:lang w:val="it-IT"/>
        </w:rPr>
      </w:pPr>
      <w:r w:rsidRPr="0031564E">
        <w:rPr>
          <w:rFonts w:asciiTheme="majorBidi" w:hAnsiTheme="majorBidi" w:cstheme="majorBidi"/>
          <w:sz w:val="24"/>
          <w:szCs w:val="24"/>
          <w:lang w:val="it-IT"/>
        </w:rPr>
        <w:t xml:space="preserve">ECO, U. </w:t>
      </w:r>
    </w:p>
    <w:p w14:paraId="04A62620" w14:textId="77777777" w:rsidR="0094770D" w:rsidRPr="000246F0" w:rsidRDefault="0031564E" w:rsidP="0031564E">
      <w:pPr>
        <w:spacing w:after="0" w:line="240" w:lineRule="auto"/>
        <w:rPr>
          <w:rFonts w:asciiTheme="majorBidi" w:hAnsiTheme="majorBidi" w:cstheme="majorBidi"/>
          <w:sz w:val="24"/>
          <w:szCs w:val="24"/>
        </w:rPr>
      </w:pPr>
      <w:r>
        <w:rPr>
          <w:rFonts w:asciiTheme="majorBidi" w:hAnsiTheme="majorBidi" w:cstheme="majorBidi"/>
          <w:sz w:val="24"/>
          <w:szCs w:val="24"/>
          <w:lang w:val="it-IT"/>
        </w:rPr>
        <w:t>1975</w:t>
      </w:r>
      <w:r w:rsidR="0094770D" w:rsidRPr="0031564E">
        <w:rPr>
          <w:rFonts w:asciiTheme="majorBidi" w:hAnsiTheme="majorBidi" w:cstheme="majorBidi"/>
          <w:sz w:val="24"/>
          <w:szCs w:val="24"/>
          <w:lang w:val="it-IT"/>
        </w:rPr>
        <w:t xml:space="preserve"> </w:t>
      </w:r>
      <w:r w:rsidR="0094770D" w:rsidRPr="0031564E">
        <w:rPr>
          <w:rFonts w:asciiTheme="majorBidi" w:hAnsiTheme="majorBidi" w:cstheme="majorBidi"/>
          <w:i/>
          <w:iCs/>
          <w:sz w:val="24"/>
          <w:szCs w:val="24"/>
          <w:lang w:val="it-IT"/>
        </w:rPr>
        <w:t>Trattato di semiotica generale</w:t>
      </w:r>
      <w:r w:rsidR="0094770D" w:rsidRPr="0031564E">
        <w:rPr>
          <w:rFonts w:asciiTheme="majorBidi" w:hAnsiTheme="majorBidi" w:cstheme="majorBidi"/>
          <w:sz w:val="24"/>
          <w:szCs w:val="24"/>
          <w:lang w:val="it-IT"/>
        </w:rPr>
        <w:t xml:space="preserve">. </w:t>
      </w:r>
      <w:r w:rsidR="0094770D" w:rsidRPr="000246F0">
        <w:rPr>
          <w:rFonts w:asciiTheme="majorBidi" w:hAnsiTheme="majorBidi" w:cstheme="majorBidi"/>
          <w:sz w:val="24"/>
          <w:szCs w:val="24"/>
        </w:rPr>
        <w:t xml:space="preserve">Milano, </w:t>
      </w:r>
      <w:proofErr w:type="spellStart"/>
      <w:r w:rsidR="0094770D" w:rsidRPr="000246F0">
        <w:rPr>
          <w:rFonts w:asciiTheme="majorBidi" w:hAnsiTheme="majorBidi" w:cstheme="majorBidi"/>
          <w:sz w:val="24"/>
          <w:szCs w:val="24"/>
        </w:rPr>
        <w:t>Bompiani</w:t>
      </w:r>
      <w:proofErr w:type="spellEnd"/>
      <w:r w:rsidR="0094770D" w:rsidRPr="000246F0">
        <w:rPr>
          <w:rFonts w:asciiTheme="majorBidi" w:hAnsiTheme="majorBidi" w:cstheme="majorBidi"/>
          <w:sz w:val="24"/>
          <w:szCs w:val="24"/>
        </w:rPr>
        <w:t xml:space="preserve"> (las referencias están tomadas de la traducción española, Barcelona, Lumen, 2000, 5ª ed.)</w:t>
      </w:r>
    </w:p>
    <w:p w14:paraId="75113AAA" w14:textId="77777777" w:rsidR="0031564E" w:rsidRPr="000246F0" w:rsidRDefault="0031564E" w:rsidP="0031564E">
      <w:pPr>
        <w:spacing w:after="0" w:line="240" w:lineRule="auto"/>
        <w:rPr>
          <w:rFonts w:asciiTheme="majorBidi" w:hAnsiTheme="majorBidi" w:cstheme="majorBidi"/>
          <w:sz w:val="24"/>
          <w:szCs w:val="24"/>
        </w:rPr>
      </w:pPr>
    </w:p>
    <w:p w14:paraId="31048FEF" w14:textId="77777777" w:rsidR="0031564E" w:rsidRDefault="0049709D" w:rsidP="0031564E">
      <w:pPr>
        <w:spacing w:after="0" w:line="240" w:lineRule="auto"/>
        <w:rPr>
          <w:rFonts w:asciiTheme="majorBidi" w:hAnsiTheme="majorBidi" w:cstheme="majorBidi"/>
          <w:sz w:val="24"/>
          <w:szCs w:val="24"/>
          <w:lang w:val="it-IT"/>
        </w:rPr>
      </w:pPr>
      <w:r w:rsidRPr="0031564E">
        <w:rPr>
          <w:rFonts w:asciiTheme="majorBidi" w:hAnsiTheme="majorBidi" w:cstheme="majorBidi"/>
          <w:sz w:val="24"/>
          <w:szCs w:val="24"/>
          <w:lang w:val="it-IT"/>
        </w:rPr>
        <w:t xml:space="preserve">ECO, U. </w:t>
      </w:r>
    </w:p>
    <w:p w14:paraId="17128730" w14:textId="77777777" w:rsidR="0094770D" w:rsidRPr="0031564E" w:rsidRDefault="0031564E" w:rsidP="0031564E">
      <w:pPr>
        <w:spacing w:after="0" w:line="240" w:lineRule="auto"/>
        <w:rPr>
          <w:rFonts w:asciiTheme="majorBidi" w:hAnsiTheme="majorBidi" w:cstheme="majorBidi"/>
          <w:sz w:val="24"/>
          <w:szCs w:val="24"/>
          <w:lang w:val="it-IT"/>
        </w:rPr>
      </w:pPr>
      <w:r>
        <w:rPr>
          <w:rFonts w:asciiTheme="majorBidi" w:hAnsiTheme="majorBidi" w:cstheme="majorBidi"/>
          <w:sz w:val="24"/>
          <w:szCs w:val="24"/>
          <w:lang w:val="it-IT"/>
        </w:rPr>
        <w:t>1984</w:t>
      </w:r>
      <w:r w:rsidR="0094770D" w:rsidRPr="0031564E">
        <w:rPr>
          <w:rFonts w:asciiTheme="majorBidi" w:hAnsiTheme="majorBidi" w:cstheme="majorBidi"/>
          <w:sz w:val="24"/>
          <w:szCs w:val="24"/>
          <w:lang w:val="it-IT"/>
        </w:rPr>
        <w:t xml:space="preserve"> </w:t>
      </w:r>
      <w:r w:rsidR="0094770D" w:rsidRPr="0031564E">
        <w:rPr>
          <w:rFonts w:asciiTheme="majorBidi" w:hAnsiTheme="majorBidi" w:cstheme="majorBidi"/>
          <w:i/>
          <w:iCs/>
          <w:sz w:val="24"/>
          <w:szCs w:val="24"/>
          <w:lang w:val="it-IT"/>
        </w:rPr>
        <w:t>Semiotica e filosofia del linguaggio</w:t>
      </w:r>
      <w:r w:rsidR="0094770D" w:rsidRPr="0031564E">
        <w:rPr>
          <w:rFonts w:asciiTheme="majorBidi" w:hAnsiTheme="majorBidi" w:cstheme="majorBidi"/>
          <w:sz w:val="24"/>
          <w:szCs w:val="24"/>
          <w:lang w:val="it-IT"/>
        </w:rPr>
        <w:t>, Torino, Einaudi.</w:t>
      </w:r>
    </w:p>
    <w:p w14:paraId="3CD8FB3A" w14:textId="77777777" w:rsidR="0031564E" w:rsidRPr="000246F0" w:rsidRDefault="0031564E" w:rsidP="0031564E">
      <w:pPr>
        <w:spacing w:after="0" w:line="240" w:lineRule="auto"/>
        <w:rPr>
          <w:rFonts w:asciiTheme="majorBidi" w:hAnsiTheme="majorBidi" w:cstheme="majorBidi"/>
          <w:sz w:val="24"/>
          <w:szCs w:val="24"/>
          <w:lang w:val="it-IT"/>
        </w:rPr>
      </w:pPr>
    </w:p>
    <w:p w14:paraId="6B2AC226" w14:textId="77777777" w:rsidR="00D5125E" w:rsidRDefault="0049709D" w:rsidP="0031564E">
      <w:pPr>
        <w:spacing w:after="0" w:line="240" w:lineRule="auto"/>
        <w:rPr>
          <w:rFonts w:asciiTheme="majorBidi" w:hAnsiTheme="majorBidi" w:cstheme="majorBidi"/>
          <w:sz w:val="24"/>
          <w:szCs w:val="24"/>
          <w:lang w:val="it-IT"/>
        </w:rPr>
      </w:pPr>
      <w:r>
        <w:rPr>
          <w:rFonts w:asciiTheme="majorBidi" w:hAnsiTheme="majorBidi" w:cstheme="majorBidi"/>
          <w:sz w:val="24"/>
          <w:szCs w:val="24"/>
          <w:lang w:val="it-IT"/>
        </w:rPr>
        <w:t>FABBRI, P. e</w:t>
      </w:r>
      <w:r w:rsidRPr="0031564E">
        <w:rPr>
          <w:rFonts w:asciiTheme="majorBidi" w:hAnsiTheme="majorBidi" w:cstheme="majorBidi"/>
          <w:sz w:val="24"/>
          <w:szCs w:val="24"/>
          <w:lang w:val="it-IT"/>
        </w:rPr>
        <w:t xml:space="preserve"> MARRONE, G.</w:t>
      </w:r>
      <w:r w:rsidR="0094770D" w:rsidRPr="0031564E">
        <w:rPr>
          <w:rFonts w:asciiTheme="majorBidi" w:hAnsiTheme="majorBidi" w:cstheme="majorBidi"/>
          <w:sz w:val="24"/>
          <w:szCs w:val="24"/>
          <w:lang w:val="it-IT"/>
        </w:rPr>
        <w:t xml:space="preserve"> </w:t>
      </w:r>
    </w:p>
    <w:p w14:paraId="62672317" w14:textId="77777777" w:rsidR="0094770D" w:rsidRPr="0031564E" w:rsidRDefault="00D5125E" w:rsidP="0031564E">
      <w:pPr>
        <w:spacing w:after="0" w:line="240" w:lineRule="auto"/>
        <w:rPr>
          <w:rFonts w:asciiTheme="majorBidi" w:hAnsiTheme="majorBidi" w:cstheme="majorBidi"/>
          <w:sz w:val="24"/>
          <w:szCs w:val="24"/>
          <w:lang w:val="it-IT"/>
        </w:rPr>
      </w:pPr>
      <w:r>
        <w:rPr>
          <w:rFonts w:asciiTheme="majorBidi" w:hAnsiTheme="majorBidi" w:cstheme="majorBidi"/>
          <w:sz w:val="24"/>
          <w:szCs w:val="24"/>
          <w:lang w:val="it-IT"/>
        </w:rPr>
        <w:t>2001</w:t>
      </w:r>
      <w:r w:rsidR="0094770D" w:rsidRPr="0031564E">
        <w:rPr>
          <w:rFonts w:asciiTheme="majorBidi" w:hAnsiTheme="majorBidi" w:cstheme="majorBidi"/>
          <w:sz w:val="24"/>
          <w:szCs w:val="24"/>
          <w:lang w:val="it-IT"/>
        </w:rPr>
        <w:t xml:space="preserve"> “Presentazione”, </w:t>
      </w:r>
      <w:r w:rsidR="0094770D" w:rsidRPr="00D5125E">
        <w:rPr>
          <w:rFonts w:asciiTheme="majorBidi" w:hAnsiTheme="majorBidi" w:cstheme="majorBidi"/>
          <w:i/>
          <w:iCs/>
          <w:sz w:val="24"/>
          <w:szCs w:val="24"/>
          <w:lang w:val="it-IT"/>
        </w:rPr>
        <w:t>Semiotica in nuce II</w:t>
      </w:r>
      <w:r w:rsidR="0094770D" w:rsidRPr="0031564E">
        <w:rPr>
          <w:rFonts w:asciiTheme="majorBidi" w:hAnsiTheme="majorBidi" w:cstheme="majorBidi"/>
          <w:sz w:val="24"/>
          <w:szCs w:val="24"/>
          <w:lang w:val="it-IT"/>
        </w:rPr>
        <w:t>, Roma, Meltemi</w:t>
      </w:r>
    </w:p>
    <w:p w14:paraId="29BA09CA" w14:textId="77777777" w:rsidR="00D5125E" w:rsidRPr="000246F0" w:rsidRDefault="00D5125E" w:rsidP="0031564E">
      <w:pPr>
        <w:spacing w:after="0" w:line="240" w:lineRule="auto"/>
        <w:rPr>
          <w:rFonts w:asciiTheme="majorBidi" w:hAnsiTheme="majorBidi" w:cstheme="majorBidi"/>
          <w:sz w:val="24"/>
          <w:szCs w:val="24"/>
          <w:lang w:val="it-IT"/>
        </w:rPr>
      </w:pPr>
    </w:p>
    <w:p w14:paraId="61165B74"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FONTANILLE, J. </w:t>
      </w:r>
    </w:p>
    <w:p w14:paraId="31BF5F83" w14:textId="77777777" w:rsidR="0094770D" w:rsidRPr="00B86787" w:rsidRDefault="00D5125E"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1998</w:t>
      </w:r>
      <w:r w:rsidR="0094770D" w:rsidRPr="00B86787">
        <w:rPr>
          <w:rFonts w:asciiTheme="majorBidi" w:hAnsiTheme="majorBidi" w:cstheme="majorBidi"/>
          <w:sz w:val="24"/>
          <w:szCs w:val="24"/>
          <w:lang w:val="fr-FR"/>
        </w:rPr>
        <w:t xml:space="preserve"> </w:t>
      </w:r>
      <w:proofErr w:type="spellStart"/>
      <w:r w:rsidR="0094770D" w:rsidRPr="00D5125E">
        <w:rPr>
          <w:rFonts w:asciiTheme="majorBidi" w:hAnsiTheme="majorBidi" w:cstheme="majorBidi"/>
          <w:i/>
          <w:iCs/>
          <w:sz w:val="24"/>
          <w:szCs w:val="24"/>
          <w:lang w:val="fr-FR"/>
        </w:rPr>
        <w:t>Semiotique</w:t>
      </w:r>
      <w:proofErr w:type="spellEnd"/>
      <w:r w:rsidR="0094770D" w:rsidRPr="00D5125E">
        <w:rPr>
          <w:rFonts w:asciiTheme="majorBidi" w:hAnsiTheme="majorBidi" w:cstheme="majorBidi"/>
          <w:i/>
          <w:iCs/>
          <w:sz w:val="24"/>
          <w:szCs w:val="24"/>
          <w:lang w:val="fr-FR"/>
        </w:rPr>
        <w:t xml:space="preserve"> du discours</w:t>
      </w:r>
      <w:r w:rsidR="0094770D" w:rsidRPr="00B86787">
        <w:rPr>
          <w:rFonts w:asciiTheme="majorBidi" w:hAnsiTheme="majorBidi" w:cstheme="majorBidi"/>
          <w:sz w:val="24"/>
          <w:szCs w:val="24"/>
          <w:lang w:val="fr-FR"/>
        </w:rPr>
        <w:t xml:space="preserve">. Presses </w:t>
      </w:r>
      <w:proofErr w:type="spellStart"/>
      <w:r w:rsidR="0094770D" w:rsidRPr="00B86787">
        <w:rPr>
          <w:rFonts w:asciiTheme="majorBidi" w:hAnsiTheme="majorBidi" w:cstheme="majorBidi"/>
          <w:sz w:val="24"/>
          <w:szCs w:val="24"/>
          <w:lang w:val="fr-FR"/>
        </w:rPr>
        <w:t>Universtaires</w:t>
      </w:r>
      <w:proofErr w:type="spellEnd"/>
      <w:r w:rsidR="0094770D" w:rsidRPr="00B86787">
        <w:rPr>
          <w:rFonts w:asciiTheme="majorBidi" w:hAnsiTheme="majorBidi" w:cstheme="majorBidi"/>
          <w:sz w:val="24"/>
          <w:szCs w:val="24"/>
          <w:lang w:val="fr-FR"/>
        </w:rPr>
        <w:t xml:space="preserve"> de Limoges PULIM</w:t>
      </w:r>
    </w:p>
    <w:p w14:paraId="15BFED6C" w14:textId="77777777" w:rsidR="0094770D" w:rsidRPr="00B86787" w:rsidRDefault="0094770D" w:rsidP="0031564E">
      <w:pPr>
        <w:spacing w:after="0" w:line="240" w:lineRule="auto"/>
        <w:rPr>
          <w:rFonts w:asciiTheme="majorBidi" w:hAnsiTheme="majorBidi" w:cstheme="majorBidi"/>
          <w:sz w:val="24"/>
          <w:szCs w:val="24"/>
          <w:lang w:val="fr-FR"/>
        </w:rPr>
      </w:pPr>
    </w:p>
    <w:p w14:paraId="7F0410FC"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FONTANILLE, J. </w:t>
      </w:r>
    </w:p>
    <w:p w14:paraId="5A0CA20F" w14:textId="77777777" w:rsidR="0094770D" w:rsidRPr="00B86787" w:rsidRDefault="00D5125E"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2015</w:t>
      </w:r>
      <w:r w:rsidR="0094770D" w:rsidRPr="00B86787">
        <w:rPr>
          <w:rFonts w:asciiTheme="majorBidi" w:hAnsiTheme="majorBidi" w:cstheme="majorBidi"/>
          <w:sz w:val="24"/>
          <w:szCs w:val="24"/>
          <w:lang w:val="fr-FR"/>
        </w:rPr>
        <w:t xml:space="preserve"> “La sémiotique face aux grands défis sociétaux du XXI</w:t>
      </w:r>
      <w:r w:rsidR="0094770D" w:rsidRPr="0031564E">
        <w:rPr>
          <w:rFonts w:asciiTheme="majorBidi" w:hAnsiTheme="majorBidi" w:cstheme="majorBidi"/>
          <w:sz w:val="24"/>
          <w:szCs w:val="24"/>
          <w:lang w:val="fr-FR"/>
        </w:rPr>
        <w:t> e</w:t>
      </w:r>
      <w:r w:rsidR="0094770D" w:rsidRPr="00B86787">
        <w:rPr>
          <w:rFonts w:asciiTheme="majorBidi" w:hAnsiTheme="majorBidi" w:cstheme="majorBidi"/>
          <w:sz w:val="24"/>
          <w:szCs w:val="24"/>
          <w:lang w:val="fr-FR"/>
        </w:rPr>
        <w:t xml:space="preserve"> siècle”,  </w:t>
      </w:r>
      <w:r w:rsidR="0094770D" w:rsidRPr="00D5125E">
        <w:rPr>
          <w:rFonts w:asciiTheme="majorBidi" w:hAnsiTheme="majorBidi" w:cstheme="majorBidi"/>
          <w:i/>
          <w:iCs/>
          <w:sz w:val="24"/>
          <w:szCs w:val="24"/>
          <w:lang w:val="fr-FR"/>
        </w:rPr>
        <w:t>Actes sémiotiques</w:t>
      </w:r>
      <w:r w:rsidR="0094770D" w:rsidRPr="00B86787">
        <w:rPr>
          <w:rFonts w:asciiTheme="majorBidi" w:hAnsiTheme="majorBidi" w:cstheme="majorBidi"/>
          <w:sz w:val="24"/>
          <w:szCs w:val="24"/>
          <w:lang w:val="fr-FR"/>
        </w:rPr>
        <w:t>, 118.&lt;http://epublications.unilim.fr/revues/as/5320&gt; (consulté le 03/06/2015</w:t>
      </w:r>
    </w:p>
    <w:p w14:paraId="31B205DF" w14:textId="77777777" w:rsidR="0094770D" w:rsidRPr="00B86787" w:rsidRDefault="0094770D" w:rsidP="0031564E">
      <w:pPr>
        <w:spacing w:after="0" w:line="240" w:lineRule="auto"/>
        <w:rPr>
          <w:rFonts w:asciiTheme="majorBidi" w:hAnsiTheme="majorBidi" w:cstheme="majorBidi"/>
          <w:sz w:val="24"/>
          <w:szCs w:val="24"/>
          <w:lang w:val="fr-FR"/>
        </w:rPr>
      </w:pPr>
    </w:p>
    <w:p w14:paraId="15980F7C"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GREIMAS, A. J. </w:t>
      </w:r>
    </w:p>
    <w:p w14:paraId="0596C8DD" w14:textId="77777777" w:rsidR="0094770D" w:rsidRPr="00B86787" w:rsidRDefault="00D5125E"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1976</w:t>
      </w:r>
      <w:r w:rsidR="0094770D" w:rsidRPr="00B86787">
        <w:rPr>
          <w:rFonts w:asciiTheme="majorBidi" w:hAnsiTheme="majorBidi" w:cstheme="majorBidi"/>
          <w:sz w:val="24"/>
          <w:szCs w:val="24"/>
          <w:lang w:val="fr-FR"/>
        </w:rPr>
        <w:t xml:space="preserve"> </w:t>
      </w:r>
      <w:r w:rsidR="0094770D" w:rsidRPr="00D5125E">
        <w:rPr>
          <w:rFonts w:asciiTheme="majorBidi" w:hAnsiTheme="majorBidi" w:cstheme="majorBidi"/>
          <w:i/>
          <w:iCs/>
          <w:sz w:val="24"/>
          <w:szCs w:val="24"/>
          <w:lang w:val="fr-FR"/>
        </w:rPr>
        <w:t>Sémiotique et sciences sociales</w:t>
      </w:r>
      <w:r w:rsidR="0094770D" w:rsidRPr="00B86787">
        <w:rPr>
          <w:rFonts w:asciiTheme="majorBidi" w:hAnsiTheme="majorBidi" w:cstheme="majorBidi"/>
          <w:sz w:val="24"/>
          <w:szCs w:val="24"/>
          <w:lang w:val="fr-FR"/>
        </w:rPr>
        <w:t xml:space="preserve">, Paris, Seuil. </w:t>
      </w:r>
    </w:p>
    <w:p w14:paraId="04A47E56" w14:textId="77777777" w:rsidR="0094770D" w:rsidRPr="00B86787" w:rsidRDefault="0094770D" w:rsidP="0031564E">
      <w:pPr>
        <w:spacing w:after="0" w:line="240" w:lineRule="auto"/>
        <w:rPr>
          <w:rFonts w:asciiTheme="majorBidi" w:hAnsiTheme="majorBidi" w:cstheme="majorBidi"/>
          <w:sz w:val="24"/>
          <w:szCs w:val="24"/>
          <w:lang w:val="fr-FR"/>
        </w:rPr>
      </w:pPr>
    </w:p>
    <w:p w14:paraId="358F57A0" w14:textId="77777777" w:rsidR="00D5125E" w:rsidRPr="000246F0" w:rsidRDefault="0049709D" w:rsidP="0031564E">
      <w:pPr>
        <w:spacing w:after="0" w:line="240" w:lineRule="auto"/>
        <w:rPr>
          <w:rFonts w:asciiTheme="majorBidi" w:hAnsiTheme="majorBidi" w:cstheme="majorBidi"/>
          <w:sz w:val="24"/>
          <w:szCs w:val="24"/>
        </w:rPr>
      </w:pPr>
      <w:r w:rsidRPr="000246F0">
        <w:rPr>
          <w:rFonts w:asciiTheme="majorBidi" w:hAnsiTheme="majorBidi" w:cstheme="majorBidi"/>
          <w:sz w:val="24"/>
          <w:szCs w:val="24"/>
        </w:rPr>
        <w:t xml:space="preserve">LANDOWSKI, E. </w:t>
      </w:r>
    </w:p>
    <w:p w14:paraId="5721594F" w14:textId="77777777" w:rsidR="0094770D" w:rsidRPr="00D5125E" w:rsidRDefault="0094770D" w:rsidP="0031564E">
      <w:pPr>
        <w:spacing w:after="0" w:line="240" w:lineRule="auto"/>
        <w:rPr>
          <w:rFonts w:asciiTheme="majorBidi" w:hAnsiTheme="majorBidi" w:cstheme="majorBidi"/>
          <w:sz w:val="24"/>
          <w:szCs w:val="24"/>
        </w:rPr>
      </w:pPr>
      <w:r w:rsidRPr="00D5125E">
        <w:rPr>
          <w:rFonts w:asciiTheme="majorBidi" w:hAnsiTheme="majorBidi" w:cstheme="majorBidi"/>
          <w:sz w:val="24"/>
          <w:szCs w:val="24"/>
        </w:rPr>
        <w:t xml:space="preserve">2012 “¿Habría que rehacer la semiótica?”, </w:t>
      </w:r>
      <w:proofErr w:type="spellStart"/>
      <w:r w:rsidRPr="00D5125E">
        <w:rPr>
          <w:rFonts w:asciiTheme="majorBidi" w:hAnsiTheme="majorBidi" w:cstheme="majorBidi"/>
          <w:i/>
          <w:iCs/>
          <w:sz w:val="24"/>
          <w:szCs w:val="24"/>
        </w:rPr>
        <w:t>Contratexto</w:t>
      </w:r>
      <w:proofErr w:type="spellEnd"/>
      <w:r w:rsidRPr="00D5125E">
        <w:rPr>
          <w:rFonts w:asciiTheme="majorBidi" w:hAnsiTheme="majorBidi" w:cstheme="majorBidi"/>
          <w:sz w:val="24"/>
          <w:szCs w:val="24"/>
        </w:rPr>
        <w:t xml:space="preserve"> 20.</w:t>
      </w:r>
    </w:p>
    <w:p w14:paraId="356C10C7" w14:textId="77777777" w:rsidR="0094770D" w:rsidRPr="00D5125E" w:rsidRDefault="0094770D" w:rsidP="0031564E">
      <w:pPr>
        <w:spacing w:after="0" w:line="240" w:lineRule="auto"/>
        <w:rPr>
          <w:rFonts w:asciiTheme="majorBidi" w:hAnsiTheme="majorBidi" w:cstheme="majorBidi"/>
          <w:sz w:val="24"/>
          <w:szCs w:val="24"/>
        </w:rPr>
      </w:pPr>
    </w:p>
    <w:p w14:paraId="0DCC7D69" w14:textId="77777777" w:rsidR="00D5125E" w:rsidRPr="000246F0" w:rsidRDefault="0049709D" w:rsidP="0031564E">
      <w:pPr>
        <w:spacing w:after="0" w:line="240" w:lineRule="auto"/>
        <w:rPr>
          <w:rFonts w:asciiTheme="majorBidi" w:hAnsiTheme="majorBidi" w:cstheme="majorBidi"/>
          <w:sz w:val="24"/>
          <w:szCs w:val="24"/>
        </w:rPr>
      </w:pPr>
      <w:r w:rsidRPr="000246F0">
        <w:rPr>
          <w:rFonts w:asciiTheme="majorBidi" w:hAnsiTheme="majorBidi" w:cstheme="majorBidi"/>
          <w:sz w:val="24"/>
          <w:szCs w:val="24"/>
        </w:rPr>
        <w:t xml:space="preserve">LOTMAN, J. </w:t>
      </w:r>
    </w:p>
    <w:p w14:paraId="78F3D3D2" w14:textId="77777777" w:rsidR="0094770D" w:rsidRPr="00D5125E" w:rsidRDefault="00D5125E" w:rsidP="0031564E">
      <w:pPr>
        <w:spacing w:after="0" w:line="240" w:lineRule="auto"/>
        <w:rPr>
          <w:rFonts w:asciiTheme="majorBidi" w:hAnsiTheme="majorBidi" w:cstheme="majorBidi"/>
          <w:sz w:val="24"/>
          <w:szCs w:val="24"/>
        </w:rPr>
      </w:pPr>
      <w:r>
        <w:rPr>
          <w:rFonts w:asciiTheme="majorBidi" w:hAnsiTheme="majorBidi" w:cstheme="majorBidi"/>
          <w:sz w:val="24"/>
          <w:szCs w:val="24"/>
        </w:rPr>
        <w:t>1996</w:t>
      </w:r>
      <w:r w:rsidR="0094770D" w:rsidRPr="00D5125E">
        <w:rPr>
          <w:rFonts w:asciiTheme="majorBidi" w:hAnsiTheme="majorBidi" w:cstheme="majorBidi"/>
          <w:sz w:val="24"/>
          <w:szCs w:val="24"/>
        </w:rPr>
        <w:t xml:space="preserve"> La </w:t>
      </w:r>
      <w:proofErr w:type="spellStart"/>
      <w:r w:rsidR="0094770D" w:rsidRPr="00D5125E">
        <w:rPr>
          <w:rFonts w:asciiTheme="majorBidi" w:hAnsiTheme="majorBidi" w:cstheme="majorBidi"/>
          <w:sz w:val="24"/>
          <w:szCs w:val="24"/>
        </w:rPr>
        <w:t>semiosfera</w:t>
      </w:r>
      <w:proofErr w:type="spellEnd"/>
      <w:r w:rsidR="0094770D" w:rsidRPr="00D5125E">
        <w:rPr>
          <w:rFonts w:asciiTheme="majorBidi" w:hAnsiTheme="majorBidi" w:cstheme="majorBidi"/>
          <w:sz w:val="24"/>
          <w:szCs w:val="24"/>
        </w:rPr>
        <w:t xml:space="preserve"> I. Semiótica de la cultura y del texto, Madrid, Cátedra</w:t>
      </w:r>
    </w:p>
    <w:p w14:paraId="3D1225B6" w14:textId="77777777" w:rsidR="0094770D" w:rsidRPr="00D5125E" w:rsidRDefault="0094770D" w:rsidP="0031564E">
      <w:pPr>
        <w:spacing w:after="0" w:line="240" w:lineRule="auto"/>
        <w:rPr>
          <w:rFonts w:asciiTheme="majorBidi" w:hAnsiTheme="majorBidi" w:cstheme="majorBidi"/>
          <w:sz w:val="24"/>
          <w:szCs w:val="24"/>
        </w:rPr>
      </w:pPr>
    </w:p>
    <w:p w14:paraId="7C3D8BDC"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MEYER, M. </w:t>
      </w:r>
    </w:p>
    <w:p w14:paraId="602B6178" w14:textId="77777777" w:rsidR="0094770D" w:rsidRPr="00B86787" w:rsidRDefault="00D5125E"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1993</w:t>
      </w:r>
      <w:r w:rsidR="0094770D" w:rsidRPr="00B86787">
        <w:rPr>
          <w:rFonts w:asciiTheme="majorBidi" w:hAnsiTheme="majorBidi" w:cstheme="majorBidi"/>
          <w:sz w:val="24"/>
          <w:szCs w:val="24"/>
          <w:lang w:val="fr-FR"/>
        </w:rPr>
        <w:t xml:space="preserve"> </w:t>
      </w:r>
      <w:r w:rsidR="0094770D" w:rsidRPr="00D5125E">
        <w:rPr>
          <w:rFonts w:asciiTheme="majorBidi" w:hAnsiTheme="majorBidi" w:cstheme="majorBidi"/>
          <w:i/>
          <w:iCs/>
          <w:sz w:val="24"/>
          <w:szCs w:val="24"/>
          <w:lang w:val="fr-FR"/>
        </w:rPr>
        <w:t>Questions de rhétorique: langage, raison et séduction</w:t>
      </w:r>
      <w:r w:rsidR="0094770D" w:rsidRPr="00B86787">
        <w:rPr>
          <w:rFonts w:asciiTheme="majorBidi" w:hAnsiTheme="majorBidi" w:cstheme="majorBidi"/>
          <w:sz w:val="24"/>
          <w:szCs w:val="24"/>
          <w:lang w:val="fr-FR"/>
        </w:rPr>
        <w:t>, Paris, Librairie Générale Française.</w:t>
      </w:r>
    </w:p>
    <w:p w14:paraId="7B471DD2" w14:textId="77777777" w:rsidR="00D5125E" w:rsidRDefault="00D5125E" w:rsidP="0031564E">
      <w:pPr>
        <w:spacing w:after="0" w:line="240" w:lineRule="auto"/>
        <w:rPr>
          <w:rFonts w:asciiTheme="majorBidi" w:hAnsiTheme="majorBidi" w:cstheme="majorBidi"/>
          <w:sz w:val="24"/>
          <w:szCs w:val="24"/>
          <w:lang w:val="fr-FR"/>
        </w:rPr>
      </w:pPr>
    </w:p>
    <w:p w14:paraId="724FEA56"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PEIRCE, C. S. </w:t>
      </w:r>
    </w:p>
    <w:p w14:paraId="7EDDD88E" w14:textId="77777777" w:rsidR="0094770D" w:rsidRPr="000246F0" w:rsidRDefault="00D5125E" w:rsidP="0031564E">
      <w:pPr>
        <w:spacing w:after="0" w:line="240" w:lineRule="auto"/>
        <w:rPr>
          <w:rFonts w:asciiTheme="majorBidi" w:hAnsiTheme="majorBidi" w:cstheme="majorBidi"/>
          <w:sz w:val="24"/>
          <w:szCs w:val="24"/>
          <w:lang w:val="en-US"/>
        </w:rPr>
      </w:pPr>
      <w:r w:rsidRPr="000246F0">
        <w:rPr>
          <w:rFonts w:asciiTheme="majorBidi" w:hAnsiTheme="majorBidi" w:cstheme="majorBidi"/>
          <w:sz w:val="24"/>
          <w:szCs w:val="24"/>
          <w:lang w:val="fr-FR"/>
        </w:rPr>
        <w:t>1994</w:t>
      </w:r>
      <w:r w:rsidR="0094770D" w:rsidRPr="000246F0">
        <w:rPr>
          <w:rFonts w:asciiTheme="majorBidi" w:hAnsiTheme="majorBidi" w:cstheme="majorBidi"/>
          <w:sz w:val="24"/>
          <w:szCs w:val="24"/>
          <w:lang w:val="fr-FR"/>
        </w:rPr>
        <w:t xml:space="preserve"> C.P.  </w:t>
      </w:r>
      <w:r w:rsidR="0094770D" w:rsidRPr="00D5125E">
        <w:rPr>
          <w:rFonts w:asciiTheme="majorBidi" w:hAnsiTheme="majorBidi" w:cstheme="majorBidi"/>
          <w:i/>
          <w:iCs/>
          <w:sz w:val="24"/>
          <w:szCs w:val="24"/>
          <w:lang w:val="en-US"/>
        </w:rPr>
        <w:t>The Collected Papers of Charles Sanders Peirce</w:t>
      </w:r>
      <w:r w:rsidR="0094770D" w:rsidRPr="00D5125E">
        <w:rPr>
          <w:rFonts w:asciiTheme="majorBidi" w:hAnsiTheme="majorBidi" w:cstheme="majorBidi"/>
          <w:sz w:val="24"/>
          <w:szCs w:val="24"/>
          <w:lang w:val="en-US"/>
        </w:rPr>
        <w:t xml:space="preserve">, vols. </w:t>
      </w:r>
      <w:r w:rsidR="0094770D" w:rsidRPr="000246F0">
        <w:rPr>
          <w:rFonts w:asciiTheme="majorBidi" w:hAnsiTheme="majorBidi" w:cstheme="majorBidi"/>
          <w:sz w:val="24"/>
          <w:szCs w:val="24"/>
          <w:lang w:val="en-US"/>
        </w:rPr>
        <w:t>I-VIII, Electronic Edition</w:t>
      </w:r>
    </w:p>
    <w:p w14:paraId="1FC9AE68" w14:textId="77777777" w:rsidR="00D5125E" w:rsidRPr="000246F0" w:rsidRDefault="00D5125E" w:rsidP="0031564E">
      <w:pPr>
        <w:spacing w:after="0" w:line="240" w:lineRule="auto"/>
        <w:rPr>
          <w:rFonts w:asciiTheme="majorBidi" w:hAnsiTheme="majorBidi" w:cstheme="majorBidi"/>
          <w:sz w:val="24"/>
          <w:szCs w:val="24"/>
          <w:lang w:val="en-US"/>
        </w:rPr>
      </w:pPr>
    </w:p>
    <w:p w14:paraId="17349823" w14:textId="77777777" w:rsidR="00D5125E" w:rsidRDefault="0049709D" w:rsidP="0031564E">
      <w:pPr>
        <w:spacing w:after="0" w:line="240" w:lineRule="auto"/>
        <w:rPr>
          <w:rFonts w:asciiTheme="majorBidi" w:hAnsiTheme="majorBidi" w:cstheme="majorBidi"/>
          <w:sz w:val="24"/>
          <w:szCs w:val="24"/>
          <w:lang w:val="en-US"/>
        </w:rPr>
      </w:pPr>
      <w:r w:rsidRPr="00D5125E">
        <w:rPr>
          <w:rFonts w:asciiTheme="majorBidi" w:hAnsiTheme="majorBidi" w:cstheme="majorBidi"/>
          <w:sz w:val="24"/>
          <w:szCs w:val="24"/>
          <w:lang w:val="en-US"/>
        </w:rPr>
        <w:t xml:space="preserve">PEÑAMARÍN, C. </w:t>
      </w:r>
    </w:p>
    <w:p w14:paraId="57BD2DB6" w14:textId="77777777" w:rsidR="0094770D" w:rsidRPr="00D5125E" w:rsidRDefault="00D5125E" w:rsidP="0031564E">
      <w:pPr>
        <w:spacing w:after="0" w:line="240" w:lineRule="auto"/>
        <w:rPr>
          <w:rFonts w:asciiTheme="majorBidi" w:hAnsiTheme="majorBidi" w:cstheme="majorBidi"/>
          <w:sz w:val="24"/>
          <w:szCs w:val="24"/>
          <w:lang w:val="en-US"/>
        </w:rPr>
      </w:pPr>
      <w:r>
        <w:rPr>
          <w:rFonts w:asciiTheme="majorBidi" w:hAnsiTheme="majorBidi" w:cstheme="majorBidi"/>
          <w:sz w:val="24"/>
          <w:szCs w:val="24"/>
          <w:lang w:val="en-US"/>
        </w:rPr>
        <w:t>2011</w:t>
      </w:r>
      <w:r w:rsidR="0094770D" w:rsidRPr="00D5125E">
        <w:rPr>
          <w:rFonts w:asciiTheme="majorBidi" w:hAnsiTheme="majorBidi" w:cstheme="majorBidi"/>
          <w:sz w:val="24"/>
          <w:szCs w:val="24"/>
          <w:lang w:val="en-US"/>
        </w:rPr>
        <w:t xml:space="preserve"> “Dialog between meaning systems in </w:t>
      </w:r>
      <w:proofErr w:type="spellStart"/>
      <w:r w:rsidR="0094770D" w:rsidRPr="00D5125E">
        <w:rPr>
          <w:rFonts w:asciiTheme="majorBidi" w:hAnsiTheme="majorBidi" w:cstheme="majorBidi"/>
          <w:sz w:val="24"/>
          <w:szCs w:val="24"/>
          <w:lang w:val="en-US"/>
        </w:rPr>
        <w:t>intermedial</w:t>
      </w:r>
      <w:proofErr w:type="spellEnd"/>
      <w:r w:rsidR="0094770D" w:rsidRPr="00D5125E">
        <w:rPr>
          <w:rFonts w:asciiTheme="majorBidi" w:hAnsiTheme="majorBidi" w:cstheme="majorBidi"/>
          <w:sz w:val="24"/>
          <w:szCs w:val="24"/>
          <w:lang w:val="en-US"/>
        </w:rPr>
        <w:t xml:space="preserve"> texts”, </w:t>
      </w:r>
      <w:proofErr w:type="spellStart"/>
      <w:r w:rsidR="0094770D" w:rsidRPr="00D5125E">
        <w:rPr>
          <w:rFonts w:asciiTheme="majorBidi" w:hAnsiTheme="majorBidi" w:cstheme="majorBidi"/>
          <w:i/>
          <w:iCs/>
          <w:sz w:val="24"/>
          <w:szCs w:val="24"/>
          <w:lang w:val="en-US"/>
        </w:rPr>
        <w:t>CLCWeb</w:t>
      </w:r>
      <w:proofErr w:type="spellEnd"/>
      <w:r w:rsidR="0094770D" w:rsidRPr="00D5125E">
        <w:rPr>
          <w:rFonts w:asciiTheme="majorBidi" w:hAnsiTheme="majorBidi" w:cstheme="majorBidi"/>
          <w:i/>
          <w:iCs/>
          <w:sz w:val="24"/>
          <w:szCs w:val="24"/>
          <w:lang w:val="en-US"/>
        </w:rPr>
        <w:t>: Comparative Literature and Culture</w:t>
      </w:r>
      <w:r w:rsidR="0094770D" w:rsidRPr="00D5125E">
        <w:rPr>
          <w:rFonts w:asciiTheme="majorBidi" w:hAnsiTheme="majorBidi" w:cstheme="majorBidi"/>
          <w:sz w:val="24"/>
          <w:szCs w:val="24"/>
          <w:lang w:val="en-US"/>
        </w:rPr>
        <w:t xml:space="preserve"> 13.3 </w:t>
      </w:r>
    </w:p>
    <w:p w14:paraId="0F8F8566" w14:textId="77777777" w:rsidR="00D5125E" w:rsidRPr="000246F0" w:rsidRDefault="00D5125E" w:rsidP="0031564E">
      <w:pPr>
        <w:spacing w:after="0" w:line="240" w:lineRule="auto"/>
        <w:rPr>
          <w:rFonts w:asciiTheme="majorBidi" w:hAnsiTheme="majorBidi" w:cstheme="majorBidi"/>
          <w:sz w:val="24"/>
          <w:szCs w:val="24"/>
          <w:lang w:val="en-US"/>
        </w:rPr>
      </w:pPr>
    </w:p>
    <w:p w14:paraId="0FFD4B36" w14:textId="77777777" w:rsidR="00D5125E" w:rsidRDefault="0049709D" w:rsidP="0031564E">
      <w:pPr>
        <w:spacing w:after="0" w:line="240" w:lineRule="auto"/>
        <w:rPr>
          <w:rFonts w:asciiTheme="majorBidi" w:hAnsiTheme="majorBidi" w:cstheme="majorBidi"/>
          <w:sz w:val="24"/>
          <w:szCs w:val="24"/>
        </w:rPr>
      </w:pPr>
      <w:r w:rsidRPr="00D5125E">
        <w:rPr>
          <w:rFonts w:asciiTheme="majorBidi" w:hAnsiTheme="majorBidi" w:cstheme="majorBidi"/>
          <w:sz w:val="24"/>
          <w:szCs w:val="24"/>
        </w:rPr>
        <w:t xml:space="preserve">POZZATO, M. P. </w:t>
      </w:r>
    </w:p>
    <w:p w14:paraId="033B1017" w14:textId="77777777" w:rsidR="0094770D" w:rsidRDefault="00D5125E" w:rsidP="0031564E">
      <w:pPr>
        <w:spacing w:after="0" w:line="240" w:lineRule="auto"/>
        <w:rPr>
          <w:rFonts w:asciiTheme="majorBidi" w:hAnsiTheme="majorBidi" w:cstheme="majorBidi"/>
          <w:sz w:val="24"/>
          <w:szCs w:val="24"/>
        </w:rPr>
      </w:pPr>
      <w:r>
        <w:rPr>
          <w:rFonts w:asciiTheme="majorBidi" w:hAnsiTheme="majorBidi" w:cstheme="majorBidi"/>
          <w:sz w:val="24"/>
          <w:szCs w:val="24"/>
        </w:rPr>
        <w:t>1995</w:t>
      </w:r>
      <w:r w:rsidR="0094770D" w:rsidRPr="00D5125E">
        <w:rPr>
          <w:rFonts w:asciiTheme="majorBidi" w:hAnsiTheme="majorBidi" w:cstheme="majorBidi"/>
          <w:sz w:val="24"/>
          <w:szCs w:val="24"/>
        </w:rPr>
        <w:t xml:space="preserve"> "El "rosa" corno función antropológica y como género multimedia", in </w:t>
      </w:r>
      <w:proofErr w:type="spellStart"/>
      <w:r w:rsidR="0094770D" w:rsidRPr="00D5125E">
        <w:rPr>
          <w:rFonts w:asciiTheme="majorBidi" w:hAnsiTheme="majorBidi" w:cstheme="majorBidi"/>
          <w:sz w:val="24"/>
          <w:szCs w:val="24"/>
        </w:rPr>
        <w:t>Peñamarín</w:t>
      </w:r>
      <w:proofErr w:type="spellEnd"/>
      <w:r w:rsidR="0094770D" w:rsidRPr="00D5125E">
        <w:rPr>
          <w:rFonts w:asciiTheme="majorBidi" w:hAnsiTheme="majorBidi" w:cstheme="majorBidi"/>
          <w:sz w:val="24"/>
          <w:szCs w:val="24"/>
        </w:rPr>
        <w:t xml:space="preserve">, C. y López, P. (eds.), </w:t>
      </w:r>
      <w:r w:rsidR="0094770D" w:rsidRPr="00D5125E">
        <w:rPr>
          <w:rFonts w:asciiTheme="majorBidi" w:hAnsiTheme="majorBidi" w:cstheme="majorBidi"/>
          <w:i/>
          <w:iCs/>
          <w:sz w:val="24"/>
          <w:szCs w:val="24"/>
        </w:rPr>
        <w:t>Los melodramas televisivos y la cultura sentimental</w:t>
      </w:r>
      <w:r w:rsidR="0094770D" w:rsidRPr="00D5125E">
        <w:rPr>
          <w:rFonts w:asciiTheme="majorBidi" w:hAnsiTheme="majorBidi" w:cstheme="majorBidi"/>
          <w:sz w:val="24"/>
          <w:szCs w:val="24"/>
        </w:rPr>
        <w:t xml:space="preserve">. </w:t>
      </w:r>
      <w:r w:rsidR="0094770D" w:rsidRPr="000246F0">
        <w:rPr>
          <w:rFonts w:asciiTheme="majorBidi" w:hAnsiTheme="majorBidi" w:cstheme="majorBidi"/>
          <w:sz w:val="24"/>
          <w:szCs w:val="24"/>
        </w:rPr>
        <w:t>Comunidad de Madrid-I.I.F., Universidad Complutense de Madrid.</w:t>
      </w:r>
    </w:p>
    <w:p w14:paraId="1F4F71E9" w14:textId="77777777" w:rsidR="00EC02C8" w:rsidRDefault="00EC02C8" w:rsidP="0031564E">
      <w:pPr>
        <w:spacing w:after="0" w:line="240" w:lineRule="auto"/>
        <w:rPr>
          <w:rFonts w:asciiTheme="majorBidi" w:hAnsiTheme="majorBidi" w:cstheme="majorBidi"/>
          <w:sz w:val="24"/>
          <w:szCs w:val="24"/>
        </w:rPr>
      </w:pPr>
    </w:p>
    <w:p w14:paraId="14EB5F9C" w14:textId="77777777" w:rsidR="00EC02C8" w:rsidRDefault="00EC02C8" w:rsidP="0031564E">
      <w:pPr>
        <w:spacing w:after="0" w:line="240" w:lineRule="auto"/>
        <w:rPr>
          <w:rFonts w:asciiTheme="majorBidi" w:hAnsiTheme="majorBidi" w:cstheme="majorBidi"/>
          <w:sz w:val="24"/>
          <w:szCs w:val="24"/>
          <w:lang w:val="fr-FR"/>
        </w:rPr>
      </w:pPr>
      <w:r w:rsidRPr="00EC02C8">
        <w:rPr>
          <w:rFonts w:asciiTheme="majorBidi" w:hAnsiTheme="majorBidi" w:cstheme="majorBidi"/>
          <w:sz w:val="24"/>
          <w:szCs w:val="24"/>
          <w:lang w:val="fr-FR"/>
        </w:rPr>
        <w:t>RASTIER</w:t>
      </w:r>
      <w:r>
        <w:rPr>
          <w:rFonts w:asciiTheme="majorBidi" w:hAnsiTheme="majorBidi" w:cstheme="majorBidi"/>
          <w:sz w:val="24"/>
          <w:szCs w:val="24"/>
          <w:lang w:val="fr-FR"/>
        </w:rPr>
        <w:t>, F.</w:t>
      </w:r>
    </w:p>
    <w:p w14:paraId="45D1CA37" w14:textId="5649DF5B" w:rsidR="00EC02C8" w:rsidRPr="00EC02C8" w:rsidRDefault="00EC02C8" w:rsidP="0031564E">
      <w:pPr>
        <w:spacing w:after="0" w:line="240" w:lineRule="auto"/>
        <w:rPr>
          <w:rFonts w:asciiTheme="majorBidi" w:hAnsiTheme="majorBidi" w:cstheme="majorBidi"/>
          <w:sz w:val="24"/>
          <w:szCs w:val="24"/>
          <w:lang w:val="fr-FR"/>
        </w:rPr>
      </w:pPr>
      <w:r>
        <w:rPr>
          <w:rFonts w:asciiTheme="majorBidi" w:hAnsiTheme="majorBidi" w:cstheme="majorBidi"/>
          <w:sz w:val="24"/>
          <w:szCs w:val="24"/>
          <w:lang w:val="fr-FR"/>
        </w:rPr>
        <w:t>1998</w:t>
      </w:r>
      <w:r w:rsidRPr="00EC02C8">
        <w:rPr>
          <w:rFonts w:asciiTheme="majorBidi" w:hAnsiTheme="majorBidi" w:cstheme="majorBidi"/>
          <w:sz w:val="24"/>
          <w:szCs w:val="24"/>
          <w:lang w:val="fr-FR"/>
        </w:rPr>
        <w:t xml:space="preserve"> </w:t>
      </w:r>
      <w:r w:rsidRPr="00B86787">
        <w:rPr>
          <w:rFonts w:asciiTheme="majorBidi" w:hAnsiTheme="majorBidi" w:cstheme="majorBidi"/>
          <w:sz w:val="24"/>
          <w:szCs w:val="24"/>
          <w:lang w:val="fr-FR"/>
        </w:rPr>
        <w:t>“</w:t>
      </w:r>
      <w:r>
        <w:rPr>
          <w:rFonts w:asciiTheme="majorBidi" w:hAnsiTheme="majorBidi" w:cstheme="majorBidi"/>
          <w:sz w:val="24"/>
          <w:szCs w:val="24"/>
          <w:lang w:val="fr-FR"/>
        </w:rPr>
        <w:t xml:space="preserve">Le problème </w:t>
      </w:r>
      <w:r w:rsidRPr="00EC02C8">
        <w:rPr>
          <w:rFonts w:asciiTheme="majorBidi" w:hAnsiTheme="majorBidi" w:cstheme="majorBidi"/>
          <w:sz w:val="24"/>
          <w:szCs w:val="24"/>
          <w:lang w:val="fr-FR"/>
        </w:rPr>
        <w:t>épistémologique du contexte et le problè</w:t>
      </w:r>
      <w:r>
        <w:rPr>
          <w:rFonts w:asciiTheme="majorBidi" w:hAnsiTheme="majorBidi" w:cstheme="majorBidi"/>
          <w:sz w:val="24"/>
          <w:szCs w:val="24"/>
          <w:lang w:val="fr-FR"/>
        </w:rPr>
        <w:t xml:space="preserve">me de l'interprétation dans les </w:t>
      </w:r>
      <w:r w:rsidRPr="00EC02C8">
        <w:rPr>
          <w:rFonts w:asciiTheme="majorBidi" w:hAnsiTheme="majorBidi" w:cstheme="majorBidi"/>
          <w:sz w:val="24"/>
          <w:szCs w:val="24"/>
          <w:lang w:val="fr-FR"/>
        </w:rPr>
        <w:t>sciences du langage</w:t>
      </w:r>
      <w:r w:rsidRPr="00B86787">
        <w:rPr>
          <w:rFonts w:asciiTheme="majorBidi" w:hAnsiTheme="majorBidi" w:cstheme="majorBidi"/>
          <w:sz w:val="24"/>
          <w:szCs w:val="24"/>
          <w:lang w:val="fr-FR"/>
        </w:rPr>
        <w:t>”</w:t>
      </w:r>
      <w:r w:rsidRPr="00EC02C8">
        <w:rPr>
          <w:rFonts w:asciiTheme="majorBidi" w:hAnsiTheme="majorBidi" w:cstheme="majorBidi"/>
          <w:sz w:val="24"/>
          <w:szCs w:val="24"/>
          <w:lang w:val="fr-FR"/>
        </w:rPr>
        <w:t xml:space="preserve">, </w:t>
      </w:r>
      <w:r w:rsidRPr="00EC02C8">
        <w:rPr>
          <w:rFonts w:asciiTheme="majorBidi" w:hAnsiTheme="majorBidi" w:cstheme="majorBidi"/>
          <w:i/>
          <w:sz w:val="24"/>
          <w:szCs w:val="24"/>
          <w:lang w:val="fr-FR"/>
        </w:rPr>
        <w:t>Langages</w:t>
      </w:r>
      <w:r w:rsidRPr="00EC02C8">
        <w:rPr>
          <w:rFonts w:asciiTheme="majorBidi" w:hAnsiTheme="majorBidi" w:cstheme="majorBidi"/>
          <w:sz w:val="24"/>
          <w:szCs w:val="24"/>
          <w:lang w:val="fr-FR"/>
        </w:rPr>
        <w:t>, 129</w:t>
      </w:r>
      <w:r>
        <w:rPr>
          <w:rFonts w:asciiTheme="majorBidi" w:hAnsiTheme="majorBidi" w:cstheme="majorBidi"/>
          <w:sz w:val="24"/>
          <w:szCs w:val="24"/>
          <w:lang w:val="fr-FR"/>
        </w:rPr>
        <w:t>.</w:t>
      </w:r>
    </w:p>
    <w:p w14:paraId="0BE5020C" w14:textId="77777777" w:rsidR="00D5125E" w:rsidRPr="00EC02C8" w:rsidRDefault="00D5125E" w:rsidP="0031564E">
      <w:pPr>
        <w:spacing w:after="0" w:line="240" w:lineRule="auto"/>
        <w:rPr>
          <w:rFonts w:asciiTheme="majorBidi" w:hAnsiTheme="majorBidi" w:cstheme="majorBidi"/>
          <w:sz w:val="24"/>
          <w:szCs w:val="24"/>
          <w:lang w:val="fr-FR"/>
        </w:rPr>
      </w:pPr>
    </w:p>
    <w:p w14:paraId="6B8C48F8" w14:textId="77777777" w:rsidR="00D5125E" w:rsidRDefault="0049709D" w:rsidP="0031564E">
      <w:pPr>
        <w:spacing w:after="0" w:line="240" w:lineRule="auto"/>
        <w:rPr>
          <w:rFonts w:asciiTheme="majorBidi" w:hAnsiTheme="majorBidi" w:cstheme="majorBidi"/>
          <w:sz w:val="24"/>
          <w:szCs w:val="24"/>
          <w:lang w:val="fr-FR"/>
        </w:rPr>
      </w:pPr>
      <w:r w:rsidRPr="00B86787">
        <w:rPr>
          <w:rFonts w:asciiTheme="majorBidi" w:hAnsiTheme="majorBidi" w:cstheme="majorBidi"/>
          <w:sz w:val="24"/>
          <w:szCs w:val="24"/>
          <w:lang w:val="fr-FR"/>
        </w:rPr>
        <w:t xml:space="preserve">RASTIER, F. </w:t>
      </w:r>
    </w:p>
    <w:p w14:paraId="7FD85548" w14:textId="77777777" w:rsidR="0094770D" w:rsidRPr="000246F0" w:rsidRDefault="00D5125E" w:rsidP="0031564E">
      <w:pPr>
        <w:spacing w:after="0" w:line="240" w:lineRule="auto"/>
        <w:rPr>
          <w:rFonts w:asciiTheme="majorBidi" w:hAnsiTheme="majorBidi" w:cstheme="majorBidi"/>
          <w:sz w:val="24"/>
          <w:szCs w:val="24"/>
          <w:lang w:val="it-IT"/>
        </w:rPr>
      </w:pPr>
      <w:r>
        <w:rPr>
          <w:rFonts w:asciiTheme="majorBidi" w:hAnsiTheme="majorBidi" w:cstheme="majorBidi"/>
          <w:sz w:val="24"/>
          <w:szCs w:val="24"/>
          <w:lang w:val="fr-FR"/>
        </w:rPr>
        <w:t>2002</w:t>
      </w:r>
      <w:r w:rsidR="0094770D" w:rsidRPr="00B86787">
        <w:rPr>
          <w:rFonts w:asciiTheme="majorBidi" w:hAnsiTheme="majorBidi" w:cstheme="majorBidi"/>
          <w:sz w:val="24"/>
          <w:szCs w:val="24"/>
          <w:lang w:val="fr-FR"/>
        </w:rPr>
        <w:t xml:space="preserve"> “Avant-propos. Pluridisciplinarité et sciences de la culture”, en </w:t>
      </w:r>
      <w:proofErr w:type="spellStart"/>
      <w:r w:rsidR="0094770D" w:rsidRPr="00B86787">
        <w:rPr>
          <w:rFonts w:asciiTheme="majorBidi" w:hAnsiTheme="majorBidi" w:cstheme="majorBidi"/>
          <w:sz w:val="24"/>
          <w:szCs w:val="24"/>
          <w:lang w:val="fr-FR"/>
        </w:rPr>
        <w:t>Rastier</w:t>
      </w:r>
      <w:proofErr w:type="spellEnd"/>
      <w:r w:rsidR="0094770D" w:rsidRPr="00B86787">
        <w:rPr>
          <w:rFonts w:asciiTheme="majorBidi" w:hAnsiTheme="majorBidi" w:cstheme="majorBidi"/>
          <w:sz w:val="24"/>
          <w:szCs w:val="24"/>
          <w:lang w:val="fr-FR"/>
        </w:rPr>
        <w:t xml:space="preserve">, F. y Bouquet, S. </w:t>
      </w:r>
      <w:r w:rsidR="0094770D" w:rsidRPr="00D5125E">
        <w:rPr>
          <w:rFonts w:asciiTheme="majorBidi" w:hAnsiTheme="majorBidi" w:cstheme="majorBidi"/>
          <w:i/>
          <w:iCs/>
          <w:sz w:val="24"/>
          <w:szCs w:val="24"/>
          <w:lang w:val="fr-FR"/>
        </w:rPr>
        <w:t>Une introduction aux sciences de la culture</w:t>
      </w:r>
      <w:r w:rsidR="0094770D" w:rsidRPr="00B86787">
        <w:rPr>
          <w:rFonts w:asciiTheme="majorBidi" w:hAnsiTheme="majorBidi" w:cstheme="majorBidi"/>
          <w:sz w:val="24"/>
          <w:szCs w:val="24"/>
          <w:lang w:val="fr-FR"/>
        </w:rPr>
        <w:t xml:space="preserve">. </w:t>
      </w:r>
      <w:r w:rsidR="0094770D" w:rsidRPr="000246F0">
        <w:rPr>
          <w:rFonts w:asciiTheme="majorBidi" w:hAnsiTheme="majorBidi" w:cstheme="majorBidi"/>
          <w:sz w:val="24"/>
          <w:szCs w:val="24"/>
          <w:lang w:val="it-IT"/>
        </w:rPr>
        <w:t>Paris, PUF.</w:t>
      </w:r>
    </w:p>
    <w:p w14:paraId="294C9E2C" w14:textId="77777777" w:rsidR="0094770D" w:rsidRPr="000246F0" w:rsidRDefault="0094770D" w:rsidP="0031564E">
      <w:pPr>
        <w:spacing w:after="0" w:line="240" w:lineRule="auto"/>
        <w:rPr>
          <w:rFonts w:asciiTheme="majorBidi" w:hAnsiTheme="majorBidi" w:cstheme="majorBidi"/>
          <w:sz w:val="24"/>
          <w:szCs w:val="24"/>
          <w:lang w:val="it-IT"/>
        </w:rPr>
      </w:pPr>
    </w:p>
    <w:p w14:paraId="7B5CD0ED" w14:textId="77777777" w:rsidR="00D5125E" w:rsidRPr="000246F0" w:rsidRDefault="0049709D" w:rsidP="0031564E">
      <w:pPr>
        <w:spacing w:after="0" w:line="240" w:lineRule="auto"/>
        <w:rPr>
          <w:rFonts w:asciiTheme="majorBidi" w:hAnsiTheme="majorBidi" w:cstheme="majorBidi"/>
          <w:sz w:val="24"/>
          <w:szCs w:val="24"/>
          <w:lang w:val="it-IT"/>
        </w:rPr>
      </w:pPr>
      <w:r w:rsidRPr="000246F0">
        <w:rPr>
          <w:rFonts w:asciiTheme="majorBidi" w:hAnsiTheme="majorBidi" w:cstheme="majorBidi"/>
          <w:sz w:val="24"/>
          <w:szCs w:val="24"/>
          <w:lang w:val="it-IT"/>
        </w:rPr>
        <w:t xml:space="preserve">RASTIER, F. </w:t>
      </w:r>
    </w:p>
    <w:p w14:paraId="32C81739" w14:textId="77777777" w:rsidR="0094770D" w:rsidRPr="000246F0" w:rsidRDefault="00D5125E" w:rsidP="0031564E">
      <w:pPr>
        <w:spacing w:after="0" w:line="240" w:lineRule="auto"/>
        <w:rPr>
          <w:rFonts w:asciiTheme="majorBidi" w:hAnsiTheme="majorBidi" w:cstheme="majorBidi"/>
          <w:sz w:val="24"/>
          <w:szCs w:val="24"/>
          <w:lang w:val="it-IT"/>
        </w:rPr>
      </w:pPr>
      <w:r w:rsidRPr="000246F0">
        <w:rPr>
          <w:rFonts w:asciiTheme="majorBidi" w:hAnsiTheme="majorBidi" w:cstheme="majorBidi"/>
          <w:sz w:val="24"/>
          <w:szCs w:val="24"/>
          <w:lang w:val="it-IT"/>
        </w:rPr>
        <w:t>2007</w:t>
      </w:r>
      <w:r w:rsidR="0094770D" w:rsidRPr="000246F0">
        <w:rPr>
          <w:rFonts w:asciiTheme="majorBidi" w:hAnsiTheme="majorBidi" w:cstheme="majorBidi"/>
          <w:sz w:val="24"/>
          <w:szCs w:val="24"/>
          <w:lang w:val="it-IT"/>
        </w:rPr>
        <w:t xml:space="preserve"> “Semantica interpretativa. Dalle forme semantiche alla testualità”, in Paolucci, C. dir, </w:t>
      </w:r>
      <w:r w:rsidR="0094770D" w:rsidRPr="000246F0">
        <w:rPr>
          <w:rFonts w:asciiTheme="majorBidi" w:hAnsiTheme="majorBidi" w:cstheme="majorBidi"/>
          <w:i/>
          <w:iCs/>
          <w:sz w:val="24"/>
          <w:szCs w:val="24"/>
          <w:lang w:val="it-IT"/>
        </w:rPr>
        <w:t>Studi di semiotica interpretativa</w:t>
      </w:r>
      <w:r w:rsidR="0094770D" w:rsidRPr="000246F0">
        <w:rPr>
          <w:rFonts w:asciiTheme="majorBidi" w:hAnsiTheme="majorBidi" w:cstheme="majorBidi"/>
          <w:sz w:val="24"/>
          <w:szCs w:val="24"/>
          <w:lang w:val="it-IT"/>
        </w:rPr>
        <w:t>, Milano, Bompiani</w:t>
      </w:r>
    </w:p>
    <w:p w14:paraId="412FBAC0" w14:textId="77777777" w:rsidR="0094770D" w:rsidRPr="000246F0" w:rsidRDefault="0094770D" w:rsidP="0031564E">
      <w:pPr>
        <w:spacing w:after="0" w:line="240" w:lineRule="auto"/>
        <w:rPr>
          <w:rFonts w:asciiTheme="majorBidi" w:hAnsiTheme="majorBidi" w:cstheme="majorBidi"/>
          <w:sz w:val="24"/>
          <w:szCs w:val="24"/>
          <w:lang w:val="it-IT"/>
        </w:rPr>
      </w:pPr>
    </w:p>
    <w:p w14:paraId="5F1C37CE" w14:textId="77777777" w:rsidR="00D5125E" w:rsidRPr="00D5125E" w:rsidRDefault="0049709D" w:rsidP="0031564E">
      <w:pPr>
        <w:spacing w:after="0" w:line="240" w:lineRule="auto"/>
        <w:rPr>
          <w:rFonts w:asciiTheme="majorBidi" w:hAnsiTheme="majorBidi" w:cstheme="majorBidi"/>
          <w:sz w:val="24"/>
          <w:szCs w:val="24"/>
          <w:lang w:val="it-IT"/>
        </w:rPr>
      </w:pPr>
      <w:r>
        <w:rPr>
          <w:rFonts w:asciiTheme="majorBidi" w:hAnsiTheme="majorBidi" w:cstheme="majorBidi"/>
          <w:sz w:val="24"/>
          <w:szCs w:val="24"/>
          <w:lang w:val="it-IT"/>
        </w:rPr>
        <w:lastRenderedPageBreak/>
        <w:t>SBISÁ, M. e</w:t>
      </w:r>
      <w:r w:rsidRPr="00D5125E">
        <w:rPr>
          <w:rFonts w:asciiTheme="majorBidi" w:hAnsiTheme="majorBidi" w:cstheme="majorBidi"/>
          <w:sz w:val="24"/>
          <w:szCs w:val="24"/>
          <w:lang w:val="it-IT"/>
        </w:rPr>
        <w:t xml:space="preserve"> FABBRI, P. </w:t>
      </w:r>
    </w:p>
    <w:p w14:paraId="5895D4CB" w14:textId="77777777" w:rsidR="0094770D" w:rsidRPr="00D5125E" w:rsidRDefault="00D5125E" w:rsidP="0031564E">
      <w:pPr>
        <w:spacing w:after="0" w:line="240" w:lineRule="auto"/>
        <w:rPr>
          <w:rFonts w:asciiTheme="majorBidi" w:hAnsiTheme="majorBidi" w:cstheme="majorBidi"/>
          <w:sz w:val="24"/>
          <w:szCs w:val="24"/>
          <w:lang w:val="en-US"/>
        </w:rPr>
      </w:pPr>
      <w:r w:rsidRPr="00D5125E">
        <w:rPr>
          <w:rFonts w:asciiTheme="majorBidi" w:hAnsiTheme="majorBidi" w:cstheme="majorBidi"/>
          <w:sz w:val="24"/>
          <w:szCs w:val="24"/>
          <w:lang w:val="en-US"/>
        </w:rPr>
        <w:t>1980</w:t>
      </w:r>
      <w:r w:rsidR="0094770D" w:rsidRPr="00D5125E">
        <w:rPr>
          <w:rFonts w:asciiTheme="majorBidi" w:hAnsiTheme="majorBidi" w:cstheme="majorBidi"/>
          <w:sz w:val="24"/>
          <w:szCs w:val="24"/>
          <w:lang w:val="en-US"/>
        </w:rPr>
        <w:t xml:space="preserve"> “Models (?) </w:t>
      </w:r>
      <w:proofErr w:type="gramStart"/>
      <w:r w:rsidR="0094770D" w:rsidRPr="00D5125E">
        <w:rPr>
          <w:rFonts w:asciiTheme="majorBidi" w:hAnsiTheme="majorBidi" w:cstheme="majorBidi"/>
          <w:sz w:val="24"/>
          <w:szCs w:val="24"/>
          <w:lang w:val="en-US"/>
        </w:rPr>
        <w:t>for</w:t>
      </w:r>
      <w:proofErr w:type="gramEnd"/>
      <w:r w:rsidR="0094770D" w:rsidRPr="00D5125E">
        <w:rPr>
          <w:rFonts w:asciiTheme="majorBidi" w:hAnsiTheme="majorBidi" w:cstheme="majorBidi"/>
          <w:sz w:val="24"/>
          <w:szCs w:val="24"/>
          <w:lang w:val="en-US"/>
        </w:rPr>
        <w:t xml:space="preserve"> a pragmatic analysis”, </w:t>
      </w:r>
      <w:r w:rsidR="0094770D" w:rsidRPr="00D5125E">
        <w:rPr>
          <w:rFonts w:asciiTheme="majorBidi" w:hAnsiTheme="majorBidi" w:cstheme="majorBidi"/>
          <w:i/>
          <w:iCs/>
          <w:sz w:val="24"/>
          <w:szCs w:val="24"/>
          <w:lang w:val="en-US"/>
        </w:rPr>
        <w:t>Journal of pragmatics</w:t>
      </w:r>
      <w:r w:rsidR="0094770D" w:rsidRPr="00D5125E">
        <w:rPr>
          <w:rFonts w:asciiTheme="majorBidi" w:hAnsiTheme="majorBidi" w:cstheme="majorBidi"/>
          <w:sz w:val="24"/>
          <w:szCs w:val="24"/>
          <w:lang w:val="en-US"/>
        </w:rPr>
        <w:t xml:space="preserve">, 4 </w:t>
      </w:r>
    </w:p>
    <w:p w14:paraId="07114C5C" w14:textId="77777777" w:rsidR="0094770D" w:rsidRPr="00D5125E" w:rsidRDefault="0094770D" w:rsidP="0031564E">
      <w:pPr>
        <w:spacing w:after="0" w:line="240" w:lineRule="auto"/>
        <w:rPr>
          <w:rFonts w:asciiTheme="majorBidi" w:hAnsiTheme="majorBidi" w:cstheme="majorBidi"/>
          <w:sz w:val="24"/>
          <w:szCs w:val="24"/>
          <w:lang w:val="en-US"/>
        </w:rPr>
      </w:pPr>
    </w:p>
    <w:p w14:paraId="3DAB2C61" w14:textId="77777777" w:rsidR="00D5125E" w:rsidRPr="000246F0" w:rsidRDefault="0049709D" w:rsidP="0031564E">
      <w:pPr>
        <w:spacing w:after="0" w:line="240" w:lineRule="auto"/>
        <w:rPr>
          <w:rFonts w:asciiTheme="majorBidi" w:hAnsiTheme="majorBidi" w:cstheme="majorBidi"/>
          <w:sz w:val="24"/>
          <w:szCs w:val="24"/>
          <w:lang w:val="it-IT"/>
        </w:rPr>
      </w:pPr>
      <w:r w:rsidRPr="000246F0">
        <w:rPr>
          <w:rFonts w:asciiTheme="majorBidi" w:hAnsiTheme="majorBidi" w:cstheme="majorBidi"/>
          <w:sz w:val="24"/>
          <w:szCs w:val="24"/>
          <w:lang w:val="it-IT"/>
        </w:rPr>
        <w:t xml:space="preserve">VIOLI, P. </w:t>
      </w:r>
    </w:p>
    <w:p w14:paraId="6AD25F99" w14:textId="77777777" w:rsidR="0094770D" w:rsidRPr="00D5125E" w:rsidRDefault="00D5125E" w:rsidP="0031564E">
      <w:pPr>
        <w:spacing w:after="0" w:line="240" w:lineRule="auto"/>
        <w:rPr>
          <w:rFonts w:asciiTheme="majorBidi" w:hAnsiTheme="majorBidi" w:cstheme="majorBidi"/>
          <w:sz w:val="24"/>
          <w:szCs w:val="24"/>
          <w:lang w:val="it-IT"/>
        </w:rPr>
      </w:pPr>
      <w:r w:rsidRPr="00C501DD">
        <w:rPr>
          <w:rFonts w:asciiTheme="majorBidi" w:hAnsiTheme="majorBidi" w:cstheme="majorBidi"/>
          <w:sz w:val="24"/>
          <w:szCs w:val="24"/>
          <w:lang w:val="it-IT"/>
        </w:rPr>
        <w:t xml:space="preserve">2007 </w:t>
      </w:r>
      <w:r w:rsidR="0094770D" w:rsidRPr="00D5125E">
        <w:rPr>
          <w:rFonts w:asciiTheme="majorBidi" w:hAnsiTheme="majorBidi" w:cstheme="majorBidi"/>
          <w:sz w:val="24"/>
          <w:szCs w:val="24"/>
          <w:lang w:val="it-IT"/>
        </w:rPr>
        <w:t xml:space="preserve">“Lo spazio del soggetto nell’enciclopedia”, in Paolucci, C. dir, </w:t>
      </w:r>
      <w:r w:rsidR="0094770D" w:rsidRPr="00D5125E">
        <w:rPr>
          <w:rFonts w:asciiTheme="majorBidi" w:hAnsiTheme="majorBidi" w:cstheme="majorBidi"/>
          <w:i/>
          <w:iCs/>
          <w:sz w:val="24"/>
          <w:szCs w:val="24"/>
          <w:lang w:val="it-IT"/>
        </w:rPr>
        <w:t>Studi di semiotica interpretativa</w:t>
      </w:r>
      <w:r w:rsidR="0094770D" w:rsidRPr="00D5125E">
        <w:rPr>
          <w:rFonts w:asciiTheme="majorBidi" w:hAnsiTheme="majorBidi" w:cstheme="majorBidi"/>
          <w:sz w:val="24"/>
          <w:szCs w:val="24"/>
          <w:lang w:val="it-IT"/>
        </w:rPr>
        <w:t>, Milano, Bompiani</w:t>
      </w:r>
    </w:p>
    <w:p w14:paraId="23AA7309" w14:textId="77777777" w:rsidR="0094770D" w:rsidRPr="00D5125E" w:rsidRDefault="0094770D" w:rsidP="0031564E">
      <w:pPr>
        <w:spacing w:after="0" w:line="240" w:lineRule="auto"/>
        <w:rPr>
          <w:rFonts w:asciiTheme="majorBidi" w:hAnsiTheme="majorBidi" w:cstheme="majorBidi"/>
          <w:sz w:val="24"/>
          <w:szCs w:val="24"/>
          <w:lang w:val="it-IT"/>
        </w:rPr>
      </w:pPr>
    </w:p>
    <w:p w14:paraId="5D0BDCE3" w14:textId="77777777" w:rsidR="0094770D" w:rsidRPr="00D5125E" w:rsidRDefault="0094770D" w:rsidP="0031564E">
      <w:pPr>
        <w:spacing w:after="0" w:line="240" w:lineRule="auto"/>
        <w:rPr>
          <w:rFonts w:asciiTheme="majorBidi" w:hAnsiTheme="majorBidi" w:cstheme="majorBidi"/>
          <w:sz w:val="24"/>
          <w:szCs w:val="24"/>
          <w:lang w:val="it-IT"/>
        </w:rPr>
      </w:pPr>
    </w:p>
    <w:p w14:paraId="2B25C848" w14:textId="77777777" w:rsidR="0094770D" w:rsidRPr="00D5125E" w:rsidRDefault="0094770D" w:rsidP="0031564E">
      <w:pPr>
        <w:spacing w:after="0" w:line="240" w:lineRule="auto"/>
        <w:rPr>
          <w:rFonts w:asciiTheme="majorBidi" w:hAnsiTheme="majorBidi" w:cstheme="majorBidi"/>
          <w:sz w:val="24"/>
          <w:szCs w:val="24"/>
          <w:lang w:val="it-IT"/>
        </w:rPr>
      </w:pPr>
    </w:p>
    <w:p w14:paraId="6381477F" w14:textId="77777777" w:rsidR="0094770D" w:rsidRPr="00B86787" w:rsidRDefault="0094770D" w:rsidP="0094770D">
      <w:pPr>
        <w:rPr>
          <w:rFonts w:asciiTheme="majorBidi" w:hAnsiTheme="majorBidi" w:cstheme="majorBidi"/>
          <w:bCs/>
          <w:sz w:val="24"/>
          <w:szCs w:val="24"/>
          <w:lang w:val="it-IT"/>
        </w:rPr>
      </w:pPr>
    </w:p>
    <w:p w14:paraId="71A0CF11" w14:textId="77777777" w:rsidR="0094770D" w:rsidRPr="00B86787" w:rsidRDefault="0094770D" w:rsidP="0094770D">
      <w:pPr>
        <w:rPr>
          <w:rFonts w:asciiTheme="majorBidi" w:hAnsiTheme="majorBidi" w:cstheme="majorBidi"/>
          <w:bCs/>
          <w:sz w:val="24"/>
          <w:szCs w:val="24"/>
          <w:lang w:val="it-IT"/>
        </w:rPr>
      </w:pPr>
    </w:p>
    <w:p w14:paraId="4134A9A6" w14:textId="77777777" w:rsidR="0094770D" w:rsidRPr="00B86787" w:rsidRDefault="0094770D" w:rsidP="0094770D">
      <w:pPr>
        <w:rPr>
          <w:rFonts w:asciiTheme="majorBidi" w:hAnsiTheme="majorBidi" w:cstheme="majorBidi"/>
          <w:bCs/>
          <w:sz w:val="24"/>
          <w:szCs w:val="24"/>
          <w:lang w:val="it-IT"/>
        </w:rPr>
      </w:pPr>
    </w:p>
    <w:p w14:paraId="1C5D237E" w14:textId="77777777" w:rsidR="000744B0" w:rsidRPr="00B86787" w:rsidRDefault="000744B0" w:rsidP="007D5E14">
      <w:pPr>
        <w:rPr>
          <w:rFonts w:asciiTheme="majorBidi" w:hAnsiTheme="majorBidi" w:cstheme="majorBidi"/>
          <w:sz w:val="24"/>
          <w:szCs w:val="24"/>
          <w:lang w:val="it-IT"/>
        </w:rPr>
      </w:pPr>
    </w:p>
    <w:p w14:paraId="3C27589D" w14:textId="77777777" w:rsidR="004E2CD8" w:rsidRPr="00B86787" w:rsidRDefault="004E2CD8" w:rsidP="0046599B">
      <w:pPr>
        <w:rPr>
          <w:rFonts w:asciiTheme="majorBidi" w:hAnsiTheme="majorBidi" w:cstheme="majorBidi"/>
          <w:sz w:val="24"/>
          <w:szCs w:val="24"/>
          <w:lang w:val="it-IT"/>
        </w:rPr>
      </w:pPr>
    </w:p>
    <w:p w14:paraId="4C7F4F95" w14:textId="77777777" w:rsidR="00330FE9" w:rsidRPr="00B86787" w:rsidRDefault="00330FE9" w:rsidP="00330FE9">
      <w:pPr>
        <w:rPr>
          <w:rFonts w:asciiTheme="majorBidi" w:hAnsiTheme="majorBidi" w:cstheme="majorBidi"/>
          <w:sz w:val="24"/>
          <w:szCs w:val="24"/>
          <w:lang w:val="it-IT"/>
        </w:rPr>
      </w:pPr>
    </w:p>
    <w:sectPr w:rsidR="00330FE9" w:rsidRPr="00B86787" w:rsidSect="00B317B4">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A1E3284" w14:textId="77777777" w:rsidR="00F76135" w:rsidRDefault="00F76135" w:rsidP="00B86787">
      <w:pPr>
        <w:spacing w:after="0" w:line="240" w:lineRule="auto"/>
      </w:pPr>
      <w:r>
        <w:separator/>
      </w:r>
    </w:p>
  </w:endnote>
  <w:endnote w:type="continuationSeparator" w:id="0">
    <w:p w14:paraId="17FB42E3" w14:textId="77777777" w:rsidR="00F76135" w:rsidRDefault="00F76135" w:rsidP="00B8678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719040" w14:textId="77777777" w:rsidR="00F76135" w:rsidRDefault="00F76135" w:rsidP="00B86787">
      <w:pPr>
        <w:spacing w:after="0" w:line="240" w:lineRule="auto"/>
      </w:pPr>
      <w:r>
        <w:separator/>
      </w:r>
    </w:p>
  </w:footnote>
  <w:footnote w:type="continuationSeparator" w:id="0">
    <w:p w14:paraId="2AFF8003" w14:textId="77777777" w:rsidR="00F76135" w:rsidRDefault="00F76135" w:rsidP="00B86787">
      <w:pPr>
        <w:spacing w:after="0" w:line="240" w:lineRule="auto"/>
      </w:pPr>
      <w:r>
        <w:continuationSeparator/>
      </w:r>
    </w:p>
  </w:footnote>
  <w:footnote w:id="1">
    <w:p w14:paraId="0E88E9F9" w14:textId="77777777" w:rsidR="004D37CA" w:rsidRDefault="004D37CA">
      <w:pPr>
        <w:pStyle w:val="Textonotapie"/>
      </w:pPr>
      <w:r>
        <w:rPr>
          <w:rStyle w:val="Refdenotaalpie"/>
        </w:rPr>
        <w:footnoteRef/>
      </w:r>
      <w:r>
        <w:t xml:space="preserve"> Cristina </w:t>
      </w:r>
      <w:proofErr w:type="spellStart"/>
      <w:r>
        <w:t>Peñamarín</w:t>
      </w:r>
      <w:proofErr w:type="spellEnd"/>
      <w:r>
        <w:t>. Universidad Complutense de Madrid. cpberis@ucm.es</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2C694D"/>
    <w:rsid w:val="00021C57"/>
    <w:rsid w:val="000246F0"/>
    <w:rsid w:val="00071A8A"/>
    <w:rsid w:val="0007354D"/>
    <w:rsid w:val="000744B0"/>
    <w:rsid w:val="00096962"/>
    <w:rsid w:val="000A0141"/>
    <w:rsid w:val="000A3F9B"/>
    <w:rsid w:val="000A696D"/>
    <w:rsid w:val="000D74D1"/>
    <w:rsid w:val="000F312B"/>
    <w:rsid w:val="0011159D"/>
    <w:rsid w:val="001201E2"/>
    <w:rsid w:val="0014688D"/>
    <w:rsid w:val="00153D12"/>
    <w:rsid w:val="00174D0E"/>
    <w:rsid w:val="001826A9"/>
    <w:rsid w:val="001D026D"/>
    <w:rsid w:val="001D1E14"/>
    <w:rsid w:val="001D7C07"/>
    <w:rsid w:val="002058D3"/>
    <w:rsid w:val="00211D6E"/>
    <w:rsid w:val="00222ADC"/>
    <w:rsid w:val="00250623"/>
    <w:rsid w:val="002578A6"/>
    <w:rsid w:val="00282FDF"/>
    <w:rsid w:val="00295319"/>
    <w:rsid w:val="002A184E"/>
    <w:rsid w:val="002C694D"/>
    <w:rsid w:val="002E0391"/>
    <w:rsid w:val="002E3CA3"/>
    <w:rsid w:val="002F00BC"/>
    <w:rsid w:val="0031564E"/>
    <w:rsid w:val="003220B3"/>
    <w:rsid w:val="00323B37"/>
    <w:rsid w:val="00330FE9"/>
    <w:rsid w:val="003456A3"/>
    <w:rsid w:val="00385259"/>
    <w:rsid w:val="003856AD"/>
    <w:rsid w:val="0038709F"/>
    <w:rsid w:val="003A36F4"/>
    <w:rsid w:val="003C3877"/>
    <w:rsid w:val="003C4826"/>
    <w:rsid w:val="003D3BD9"/>
    <w:rsid w:val="004028A2"/>
    <w:rsid w:val="00417633"/>
    <w:rsid w:val="00430AFB"/>
    <w:rsid w:val="004605FB"/>
    <w:rsid w:val="0046599B"/>
    <w:rsid w:val="00482E87"/>
    <w:rsid w:val="00486A2C"/>
    <w:rsid w:val="0048730C"/>
    <w:rsid w:val="0049356A"/>
    <w:rsid w:val="0049709D"/>
    <w:rsid w:val="004B25E5"/>
    <w:rsid w:val="004C16CC"/>
    <w:rsid w:val="004C1822"/>
    <w:rsid w:val="004D37CA"/>
    <w:rsid w:val="004D3D45"/>
    <w:rsid w:val="004E2CD8"/>
    <w:rsid w:val="00514BB4"/>
    <w:rsid w:val="00534818"/>
    <w:rsid w:val="00540C7B"/>
    <w:rsid w:val="00543BA5"/>
    <w:rsid w:val="00543FB0"/>
    <w:rsid w:val="00546367"/>
    <w:rsid w:val="00552258"/>
    <w:rsid w:val="00567F47"/>
    <w:rsid w:val="00586942"/>
    <w:rsid w:val="005A0368"/>
    <w:rsid w:val="005A586C"/>
    <w:rsid w:val="005B5240"/>
    <w:rsid w:val="005C0684"/>
    <w:rsid w:val="005D3114"/>
    <w:rsid w:val="005E3445"/>
    <w:rsid w:val="005E406D"/>
    <w:rsid w:val="005E4304"/>
    <w:rsid w:val="006023B5"/>
    <w:rsid w:val="00635DF2"/>
    <w:rsid w:val="00641DE7"/>
    <w:rsid w:val="00652B81"/>
    <w:rsid w:val="006563B2"/>
    <w:rsid w:val="00663202"/>
    <w:rsid w:val="006817F4"/>
    <w:rsid w:val="00685673"/>
    <w:rsid w:val="0069473D"/>
    <w:rsid w:val="006970B9"/>
    <w:rsid w:val="006C2A10"/>
    <w:rsid w:val="006E1A08"/>
    <w:rsid w:val="006F42E3"/>
    <w:rsid w:val="00704B2D"/>
    <w:rsid w:val="007053AE"/>
    <w:rsid w:val="00751A2E"/>
    <w:rsid w:val="0079122A"/>
    <w:rsid w:val="00793E56"/>
    <w:rsid w:val="007B3740"/>
    <w:rsid w:val="007D397B"/>
    <w:rsid w:val="007D5E14"/>
    <w:rsid w:val="007F3BF7"/>
    <w:rsid w:val="007F7D46"/>
    <w:rsid w:val="00802A47"/>
    <w:rsid w:val="00804294"/>
    <w:rsid w:val="00840B44"/>
    <w:rsid w:val="00843EB1"/>
    <w:rsid w:val="00845AB7"/>
    <w:rsid w:val="0088460A"/>
    <w:rsid w:val="00885166"/>
    <w:rsid w:val="008F626F"/>
    <w:rsid w:val="008F6592"/>
    <w:rsid w:val="00916C0E"/>
    <w:rsid w:val="009320FF"/>
    <w:rsid w:val="009359E1"/>
    <w:rsid w:val="00944C65"/>
    <w:rsid w:val="0094770D"/>
    <w:rsid w:val="009942BF"/>
    <w:rsid w:val="009A0FFC"/>
    <w:rsid w:val="009B33EB"/>
    <w:rsid w:val="009C31F3"/>
    <w:rsid w:val="009C6779"/>
    <w:rsid w:val="00A33F06"/>
    <w:rsid w:val="00A43722"/>
    <w:rsid w:val="00A50B1B"/>
    <w:rsid w:val="00A754B1"/>
    <w:rsid w:val="00A77141"/>
    <w:rsid w:val="00AC7582"/>
    <w:rsid w:val="00AE08DB"/>
    <w:rsid w:val="00AE7960"/>
    <w:rsid w:val="00B317B4"/>
    <w:rsid w:val="00B40FAC"/>
    <w:rsid w:val="00B54BC0"/>
    <w:rsid w:val="00B6192F"/>
    <w:rsid w:val="00B72E1E"/>
    <w:rsid w:val="00B86787"/>
    <w:rsid w:val="00B87B8B"/>
    <w:rsid w:val="00BB4E18"/>
    <w:rsid w:val="00BC0AED"/>
    <w:rsid w:val="00BC6997"/>
    <w:rsid w:val="00BF7474"/>
    <w:rsid w:val="00C041A4"/>
    <w:rsid w:val="00C05FCB"/>
    <w:rsid w:val="00C434E9"/>
    <w:rsid w:val="00C44BCA"/>
    <w:rsid w:val="00C501DD"/>
    <w:rsid w:val="00C51D2E"/>
    <w:rsid w:val="00C83B26"/>
    <w:rsid w:val="00CC35A7"/>
    <w:rsid w:val="00CE6905"/>
    <w:rsid w:val="00CE7D21"/>
    <w:rsid w:val="00CF45C1"/>
    <w:rsid w:val="00D41D10"/>
    <w:rsid w:val="00D44C06"/>
    <w:rsid w:val="00D50A78"/>
    <w:rsid w:val="00D50A85"/>
    <w:rsid w:val="00D5125E"/>
    <w:rsid w:val="00D90838"/>
    <w:rsid w:val="00D928B5"/>
    <w:rsid w:val="00D94BED"/>
    <w:rsid w:val="00DA2FBA"/>
    <w:rsid w:val="00DA7E7C"/>
    <w:rsid w:val="00DB0956"/>
    <w:rsid w:val="00DC4A6A"/>
    <w:rsid w:val="00DC630F"/>
    <w:rsid w:val="00DD5B2C"/>
    <w:rsid w:val="00E0030D"/>
    <w:rsid w:val="00E51A7F"/>
    <w:rsid w:val="00E51E89"/>
    <w:rsid w:val="00E76EB0"/>
    <w:rsid w:val="00E9635C"/>
    <w:rsid w:val="00EA2AF5"/>
    <w:rsid w:val="00EA6989"/>
    <w:rsid w:val="00EC02C8"/>
    <w:rsid w:val="00EC19C4"/>
    <w:rsid w:val="00EE6903"/>
    <w:rsid w:val="00F17872"/>
    <w:rsid w:val="00F61584"/>
    <w:rsid w:val="00F740E5"/>
    <w:rsid w:val="00F76135"/>
    <w:rsid w:val="00F97939"/>
    <w:rsid w:val="00FA1264"/>
    <w:rsid w:val="00FA706C"/>
    <w:rsid w:val="00FD7CCD"/>
    <w:rsid w:val="00FE6A15"/>
  </w:rsids>
  <m:mathPr>
    <m:mathFont m:val="Cambria Math"/>
    <m:brkBin m:val="before"/>
    <m:brkBinSub m:val="--"/>
    <m:smallFrac m:val="0"/>
    <m:dispDef/>
    <m:lMargin m:val="0"/>
    <m:rMargin m:val="0"/>
    <m:defJc m:val="centerGroup"/>
    <m:wrapIndent m:val="1440"/>
    <m:intLim m:val="subSup"/>
    <m:naryLim m:val="undOvr"/>
  </m:mathPr>
  <w:themeFontLang w:val="es-ES" w:eastAsia="ja-JP" w:bidi="he-IL"/>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A9748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7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D397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397B"/>
    <w:rPr>
      <w:rFonts w:ascii="Tahoma" w:hAnsi="Tahoma" w:cs="Tahoma"/>
      <w:sz w:val="16"/>
      <w:szCs w:val="16"/>
    </w:rPr>
  </w:style>
  <w:style w:type="paragraph" w:styleId="Textonotapie">
    <w:name w:val="footnote text"/>
    <w:basedOn w:val="Normal"/>
    <w:link w:val="TextonotapieCar"/>
    <w:uiPriority w:val="99"/>
    <w:unhideWhenUsed/>
    <w:rsid w:val="00B86787"/>
    <w:pPr>
      <w:spacing w:after="0" w:line="240" w:lineRule="auto"/>
    </w:pPr>
    <w:rPr>
      <w:sz w:val="20"/>
      <w:szCs w:val="20"/>
    </w:rPr>
  </w:style>
  <w:style w:type="character" w:customStyle="1" w:styleId="TextonotapieCar">
    <w:name w:val="Texto nota pie Car"/>
    <w:basedOn w:val="Fuentedeprrafopredeter"/>
    <w:link w:val="Textonotapie"/>
    <w:uiPriority w:val="99"/>
    <w:rsid w:val="00B86787"/>
    <w:rPr>
      <w:sz w:val="20"/>
      <w:szCs w:val="20"/>
    </w:rPr>
  </w:style>
  <w:style w:type="character" w:styleId="Refdenotaalpie">
    <w:name w:val="footnote reference"/>
    <w:basedOn w:val="Fuentedeprrafopredeter"/>
    <w:uiPriority w:val="99"/>
    <w:semiHidden/>
    <w:unhideWhenUsed/>
    <w:rsid w:val="00B86787"/>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317B4"/>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7D397B"/>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D39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090312-B54B-483C-849D-3FDF12A2B6D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166</TotalTime>
  <Pages>16</Pages>
  <Words>6980</Words>
  <Characters>38395</Characters>
  <Application>Microsoft Office Word</Application>
  <DocSecurity>0</DocSecurity>
  <Lines>319</Lines>
  <Paragraphs>90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45285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CRISTINA</cp:lastModifiedBy>
  <cp:revision>13</cp:revision>
  <dcterms:created xsi:type="dcterms:W3CDTF">2015-09-18T18:16:00Z</dcterms:created>
  <dcterms:modified xsi:type="dcterms:W3CDTF">2019-05-17T19:33:00Z</dcterms:modified>
</cp:coreProperties>
</file>